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CF2AB" w14:textId="70763687" w:rsidR="00AF324C" w:rsidRPr="00536003" w:rsidRDefault="00AF324C" w:rsidP="00053553">
      <w:pPr>
        <w:spacing w:line="276" w:lineRule="auto"/>
        <w:jc w:val="center"/>
        <w:rPr>
          <w:rFonts w:asciiTheme="minorHAnsi" w:hAnsiTheme="minorHAnsi" w:cstheme="minorHAnsi"/>
          <w:b/>
          <w:bCs/>
          <w:iCs/>
        </w:rPr>
      </w:pPr>
      <w:r w:rsidRPr="00536003">
        <w:rPr>
          <w:rFonts w:asciiTheme="minorHAnsi" w:hAnsiTheme="minorHAnsi" w:cstheme="minorHAnsi"/>
          <w:b/>
          <w:bCs/>
        </w:rPr>
        <w:t xml:space="preserve">Φύλλο Εργασίας Γυμνασίου: </w:t>
      </w:r>
      <w:r w:rsidR="006F3348" w:rsidRPr="00536003">
        <w:rPr>
          <w:rFonts w:asciiTheme="minorHAnsi" w:hAnsiTheme="minorHAnsi" w:cstheme="minorHAnsi"/>
          <w:b/>
          <w:bCs/>
          <w:iCs/>
        </w:rPr>
        <w:t>ΚΑΡΙΕΡΑ ΣΤΗ ΝΑΥΤΙΛΙΑ</w:t>
      </w:r>
    </w:p>
    <w:p w14:paraId="2B1BFEE3" w14:textId="357B7588" w:rsidR="00177B9A" w:rsidRPr="00536003" w:rsidRDefault="00177B9A" w:rsidP="00053553">
      <w:pPr>
        <w:spacing w:line="276" w:lineRule="auto"/>
        <w:jc w:val="center"/>
        <w:rPr>
          <w:rFonts w:asciiTheme="minorHAnsi" w:hAnsiTheme="minorHAnsi" w:cstheme="minorHAnsi"/>
          <w:b/>
          <w:bCs/>
          <w:iCs/>
        </w:rPr>
      </w:pPr>
    </w:p>
    <w:p w14:paraId="5928A37B" w14:textId="25AD4E4C" w:rsidR="00B17B8D" w:rsidRPr="00536003" w:rsidRDefault="00536003" w:rsidP="00053553">
      <w:pPr>
        <w:tabs>
          <w:tab w:val="left" w:pos="1316"/>
        </w:tabs>
        <w:spacing w:line="276" w:lineRule="auto"/>
        <w:jc w:val="center"/>
        <w:rPr>
          <w:rFonts w:asciiTheme="minorHAnsi" w:hAnsiTheme="minorHAnsi" w:cstheme="minorHAnsi"/>
          <w:b/>
          <w:bCs/>
        </w:rPr>
      </w:pPr>
      <w:r w:rsidRPr="00536003">
        <w:rPr>
          <w:rFonts w:asciiTheme="minorHAnsi" w:hAnsiTheme="minorHAnsi" w:cstheme="minorHAnsi"/>
          <w:b/>
          <w:bCs/>
        </w:rPr>
        <w:t>Οργανόγραμμα Ναυτιλιακής Εταιρείας</w:t>
      </w:r>
      <w:r>
        <w:rPr>
          <w:rFonts w:asciiTheme="minorHAnsi" w:hAnsiTheme="minorHAnsi" w:cstheme="minorHAnsi"/>
          <w:b/>
          <w:bCs/>
        </w:rPr>
        <w:t xml:space="preserve"> (Ξηρά)</w:t>
      </w:r>
    </w:p>
    <w:p w14:paraId="3DFC7550" w14:textId="15421C37"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Διοίκηση:</w:t>
      </w:r>
      <w:r w:rsidRPr="00536003">
        <w:rPr>
          <w:rFonts w:asciiTheme="minorHAnsi" w:hAnsiTheme="minorHAnsi" w:cstheme="minorHAnsi"/>
        </w:rPr>
        <w:t xml:space="preserve"> Κέντρο λήψης αποφάσεων. Η Διοίκηση διευθύνει και συντονίζει όλα τα τμήματα της εταιρείας.</w:t>
      </w:r>
    </w:p>
    <w:p w14:paraId="0E6C86E4" w14:textId="0480CD36"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 xml:space="preserve">Τμήμα Ασφάλειας&amp; Ποιότητας: </w:t>
      </w:r>
      <w:r w:rsidRPr="00536003">
        <w:rPr>
          <w:rFonts w:asciiTheme="minorHAnsi" w:hAnsiTheme="minorHAnsi" w:cstheme="minorHAnsi"/>
        </w:rPr>
        <w:t>Είναι υπεύθυνο για την παρακολούθηση και το συντονισμό με τα άλλα τμήματα της εταιρείας, διασφαλίζοντας την ασφαλή και περιβαλλοντικά ορθή λειτουργία των πλοίων</w:t>
      </w:r>
    </w:p>
    <w:p w14:paraId="68D0DA63" w14:textId="2A28FF93"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Νομικό Τμήμα</w:t>
      </w:r>
      <w:r w:rsidRPr="00536003">
        <w:rPr>
          <w:rFonts w:asciiTheme="minorHAnsi" w:hAnsiTheme="minorHAnsi" w:cstheme="minorHAnsi"/>
        </w:rPr>
        <w:t>: Ασχολείται με θέματα ναυτικού δικαίου και επίλυσης διαφορών με τους ναυλωτές σύμφωνα με το ναυλοσύμφωνο.</w:t>
      </w:r>
    </w:p>
    <w:p w14:paraId="76043D25" w14:textId="7D8C8F95"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Ναυλώσεων</w:t>
      </w:r>
      <w:r w:rsidRPr="00536003">
        <w:rPr>
          <w:rFonts w:asciiTheme="minorHAnsi" w:hAnsiTheme="minorHAnsi" w:cstheme="minorHAnsi"/>
        </w:rPr>
        <w:t>: Αναζήτηση φορτίων στην διεθνή ναυλαγορά</w:t>
      </w:r>
    </w:p>
    <w:p w14:paraId="733B5567" w14:textId="029008D4"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Ελέγχου και Συμμόρφωσης</w:t>
      </w:r>
      <w:r w:rsidRPr="00536003">
        <w:rPr>
          <w:rFonts w:asciiTheme="minorHAnsi" w:hAnsiTheme="minorHAnsi" w:cstheme="minorHAnsi"/>
        </w:rPr>
        <w:t>: Συναντάται μόνο στις εταιρείες που έχουν δεξαμενόπλοια. Αρμοδιότητα του τμήματος είναι να ελέγχουν οι επιθεωρητές του την καταλληλότητα των δεξαμενών να μεταφέρουν υγρά φορτία.</w:t>
      </w:r>
    </w:p>
    <w:p w14:paraId="21C10E86" w14:textId="240B36B9"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Τεχνικό Τμήμα</w:t>
      </w:r>
      <w:r w:rsidRPr="00536003">
        <w:rPr>
          <w:rFonts w:asciiTheme="minorHAnsi" w:hAnsiTheme="minorHAnsi" w:cstheme="minorHAnsi"/>
        </w:rPr>
        <w:t>: Επίβλεψη της καλής λειτουργίας του μηχανοστασίου και προγραμματισμός των επισκευών και δεξαμενισμών του πλοίου.</w:t>
      </w:r>
    </w:p>
    <w:p w14:paraId="372E1717" w14:textId="7BCA9067"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Λειτουργικής Διαχείρισης</w:t>
      </w:r>
      <w:r w:rsidRPr="00536003">
        <w:rPr>
          <w:rFonts w:asciiTheme="minorHAnsi" w:hAnsiTheme="minorHAnsi" w:cstheme="minorHAnsi"/>
        </w:rPr>
        <w:t>: Γνωρίζει πάντα την θέση του πλοίου όταν ταξιδεύει, προγραμματίζει την πετρέλευση του, την σωστή φόρτωση των φορτίων και ελέγχει την σωστή τήρηση των όρων του ναυλοσύμφωνου δίδοντας τις κατάλληλες οδηγίες στον πλοίαρχο.</w:t>
      </w:r>
    </w:p>
    <w:p w14:paraId="6D90C2FF" w14:textId="64A6A889"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Προμηθειών</w:t>
      </w:r>
      <w:r w:rsidRPr="00536003">
        <w:rPr>
          <w:rFonts w:asciiTheme="minorHAnsi" w:hAnsiTheme="minorHAnsi" w:cstheme="minorHAnsi"/>
        </w:rPr>
        <w:t>: Εφοδιασμός των πλοίων με τρόφιμα και κάθε είδους εφόδια και ανταλλακτικά.</w:t>
      </w:r>
    </w:p>
    <w:p w14:paraId="12A8C37C" w14:textId="56439C52"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Πληρωμάτων</w:t>
      </w:r>
      <w:r w:rsidRPr="00536003">
        <w:rPr>
          <w:rFonts w:asciiTheme="minorHAnsi" w:hAnsiTheme="minorHAnsi" w:cstheme="minorHAnsi"/>
        </w:rPr>
        <w:t>: Επιλογή των αξιωματικών και πληρωμάτων των πλοίων και επίλυση τυχόν προβλημάτων.</w:t>
      </w:r>
    </w:p>
    <w:p w14:paraId="53C38E97" w14:textId="039A6A1B"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Ανθρώπινου Δυναμικού</w:t>
      </w:r>
      <w:r w:rsidRPr="00536003">
        <w:rPr>
          <w:rFonts w:asciiTheme="minorHAnsi" w:hAnsiTheme="minorHAnsi" w:cstheme="minorHAnsi"/>
        </w:rPr>
        <w:t>: Διαχείριση του ανθρώπινου δυναμικού που απασχολείται στα γραφεία της εταιρείας.</w:t>
      </w:r>
    </w:p>
    <w:p w14:paraId="79887749" w14:textId="40E6295A"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Οικονομικό Τμήμα</w:t>
      </w:r>
      <w:r w:rsidRPr="00536003">
        <w:rPr>
          <w:rFonts w:asciiTheme="minorHAnsi" w:hAnsiTheme="minorHAnsi" w:cstheme="minorHAnsi"/>
        </w:rPr>
        <w:t xml:space="preserve">: Έλεγχος εσόδων εξόδων. Εξόφληση οικονομικών υποχρεώσεων. Διαχείριση δανειακών υποχρεώσεων. </w:t>
      </w:r>
      <w:r w:rsidRPr="00053553">
        <w:rPr>
          <w:rFonts w:asciiTheme="minorHAnsi" w:hAnsiTheme="minorHAnsi" w:cstheme="minorHAnsi"/>
        </w:rPr>
        <w:t>Σύναψη δανείων.</w:t>
      </w:r>
    </w:p>
    <w:p w14:paraId="260D82F0" w14:textId="69B5DAD6"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Ασφαλίσεων</w:t>
      </w:r>
      <w:r w:rsidRPr="00536003">
        <w:rPr>
          <w:rFonts w:asciiTheme="minorHAnsi" w:hAnsiTheme="minorHAnsi" w:cstheme="minorHAnsi"/>
        </w:rPr>
        <w:t>: Ασχολείται με την ασφαλιστική κάλυψη κινδύνων του πλοίου, του φορτίου, του πληρώματος και τρίτων μερών.</w:t>
      </w:r>
    </w:p>
    <w:p w14:paraId="1FC0D433" w14:textId="2AED5181" w:rsidR="00536003" w:rsidRPr="00536003" w:rsidRDefault="00536003" w:rsidP="00053553">
      <w:pPr>
        <w:tabs>
          <w:tab w:val="left" w:pos="1316"/>
        </w:tabs>
        <w:spacing w:line="276" w:lineRule="auto"/>
        <w:rPr>
          <w:rFonts w:asciiTheme="minorHAnsi" w:hAnsiTheme="minorHAnsi" w:cstheme="minorHAnsi"/>
        </w:rPr>
      </w:pPr>
      <w:r w:rsidRPr="00536003">
        <w:rPr>
          <w:rFonts w:asciiTheme="minorHAnsi" w:hAnsiTheme="minorHAnsi" w:cstheme="minorHAnsi"/>
          <w:b/>
          <w:bCs/>
        </w:rPr>
        <w:t>Τμήμα Πληροφορικής:</w:t>
      </w:r>
      <w:r w:rsidRPr="00536003">
        <w:rPr>
          <w:rFonts w:asciiTheme="minorHAnsi" w:hAnsiTheme="minorHAnsi" w:cstheme="minorHAnsi"/>
        </w:rPr>
        <w:t xml:space="preserve"> Προτείνει και εφαρμόζει διαδικασίες που διασφαλίζουν την αποτελεσματική χρήση της πληροφορικής για την καλύτερη δυνατή επικοινωνία πλοίου και γραφείου.</w:t>
      </w:r>
    </w:p>
    <w:p w14:paraId="51EB058A" w14:textId="77777777" w:rsidR="00536003" w:rsidRDefault="00536003" w:rsidP="00053553">
      <w:pPr>
        <w:tabs>
          <w:tab w:val="left" w:pos="1316"/>
        </w:tabs>
        <w:spacing w:line="276" w:lineRule="auto"/>
        <w:rPr>
          <w:rFonts w:asciiTheme="minorHAnsi" w:hAnsiTheme="minorHAnsi" w:cstheme="minorHAnsi"/>
        </w:rPr>
      </w:pPr>
    </w:p>
    <w:p w14:paraId="0F986476" w14:textId="2DC8BF51" w:rsidR="00536003" w:rsidRPr="00536003" w:rsidRDefault="00536003" w:rsidP="00053553">
      <w:pPr>
        <w:tabs>
          <w:tab w:val="left" w:pos="1316"/>
        </w:tabs>
        <w:spacing w:line="276" w:lineRule="auto"/>
        <w:jc w:val="center"/>
        <w:rPr>
          <w:rFonts w:asciiTheme="minorHAnsi" w:hAnsiTheme="minorHAnsi" w:cstheme="minorHAnsi"/>
        </w:rPr>
      </w:pPr>
      <w:r w:rsidRPr="00536003">
        <w:rPr>
          <w:rFonts w:asciiTheme="minorHAnsi" w:hAnsiTheme="minorHAnsi" w:cstheme="minorHAnsi"/>
          <w:b/>
          <w:bCs/>
        </w:rPr>
        <w:t>Ειδικότητες που μπορούν να εργασθούν στη Ναυτιλία</w:t>
      </w:r>
      <w:r>
        <w:rPr>
          <w:rFonts w:asciiTheme="minorHAnsi" w:hAnsiTheme="minorHAnsi" w:cstheme="minorHAnsi"/>
          <w:b/>
          <w:bCs/>
        </w:rPr>
        <w:t xml:space="preserve"> (Υπηρεσίες)</w:t>
      </w:r>
    </w:p>
    <w:p w14:paraId="58736EC4" w14:textId="77777777" w:rsidR="00536003" w:rsidRPr="00536003" w:rsidRDefault="00536003" w:rsidP="00053553">
      <w:pPr>
        <w:tabs>
          <w:tab w:val="left" w:pos="1316"/>
        </w:tabs>
        <w:spacing w:line="276" w:lineRule="auto"/>
        <w:rPr>
          <w:rFonts w:asciiTheme="minorHAnsi" w:hAnsiTheme="minorHAnsi" w:cstheme="minorHAnsi"/>
        </w:rPr>
      </w:pPr>
    </w:p>
    <w:p w14:paraId="3752A9D1" w14:textId="26534BD8"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Ναυτιλιακός εξοπλισμός:</w:t>
      </w:r>
      <w:r>
        <w:rPr>
          <w:rFonts w:asciiTheme="minorHAnsi" w:hAnsiTheme="minorHAnsi" w:cstheme="minorHAnsi"/>
        </w:rPr>
        <w:t xml:space="preserve"> </w:t>
      </w:r>
      <w:r w:rsidRPr="00536003">
        <w:rPr>
          <w:rFonts w:asciiTheme="minorHAnsi" w:hAnsiTheme="minorHAnsi" w:cstheme="minorHAnsi"/>
        </w:rPr>
        <w:t>Κατασκευαστές</w:t>
      </w:r>
      <w:r>
        <w:rPr>
          <w:rFonts w:asciiTheme="minorHAnsi" w:hAnsiTheme="minorHAnsi" w:cstheme="minorHAnsi"/>
        </w:rPr>
        <w:t xml:space="preserve">, </w:t>
      </w:r>
      <w:r w:rsidRPr="00536003">
        <w:rPr>
          <w:rFonts w:asciiTheme="minorHAnsi" w:hAnsiTheme="minorHAnsi" w:cstheme="minorHAnsi"/>
        </w:rPr>
        <w:t>Προμηθευτές</w:t>
      </w:r>
    </w:p>
    <w:p w14:paraId="71948F71" w14:textId="633C0F1A"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Οικονομικές Υπηρεσίες:</w:t>
      </w:r>
      <w:r>
        <w:rPr>
          <w:rFonts w:asciiTheme="minorHAnsi" w:hAnsiTheme="minorHAnsi" w:cstheme="minorHAnsi"/>
        </w:rPr>
        <w:t xml:space="preserve"> </w:t>
      </w:r>
      <w:r w:rsidRPr="00536003">
        <w:rPr>
          <w:rFonts w:asciiTheme="minorHAnsi" w:hAnsiTheme="minorHAnsi" w:cstheme="minorHAnsi"/>
        </w:rPr>
        <w:t>Οργανισμοί</w:t>
      </w:r>
      <w:r>
        <w:rPr>
          <w:rFonts w:asciiTheme="minorHAnsi" w:hAnsiTheme="minorHAnsi" w:cstheme="minorHAnsi"/>
        </w:rPr>
        <w:t xml:space="preserve"> </w:t>
      </w:r>
      <w:r w:rsidRPr="00536003">
        <w:rPr>
          <w:rFonts w:asciiTheme="minorHAnsi" w:hAnsiTheme="minorHAnsi" w:cstheme="minorHAnsi"/>
        </w:rPr>
        <w:t>Ναυτιλιακής Χρηματοδότησης</w:t>
      </w:r>
      <w:r>
        <w:rPr>
          <w:rFonts w:asciiTheme="minorHAnsi" w:hAnsiTheme="minorHAnsi" w:cstheme="minorHAnsi"/>
        </w:rPr>
        <w:t xml:space="preserve">, </w:t>
      </w:r>
      <w:r w:rsidRPr="00536003">
        <w:rPr>
          <w:rFonts w:asciiTheme="minorHAnsi" w:hAnsiTheme="minorHAnsi" w:cstheme="minorHAnsi"/>
        </w:rPr>
        <w:t>Ορκωτοί λογιστές</w:t>
      </w:r>
    </w:p>
    <w:p w14:paraId="27FE1C14" w14:textId="093C6BE5" w:rsidR="00536003" w:rsidRPr="001A41FD" w:rsidRDefault="00536003" w:rsidP="00053553">
      <w:pPr>
        <w:tabs>
          <w:tab w:val="left" w:pos="1316"/>
        </w:tabs>
        <w:spacing w:line="276" w:lineRule="auto"/>
        <w:rPr>
          <w:rFonts w:asciiTheme="minorHAnsi" w:hAnsiTheme="minorHAnsi" w:cstheme="minorHAnsi"/>
          <w:b/>
          <w:bCs/>
        </w:rPr>
      </w:pPr>
      <w:r w:rsidRPr="001A41FD">
        <w:rPr>
          <w:rFonts w:asciiTheme="minorHAnsi" w:hAnsiTheme="minorHAnsi" w:cstheme="minorHAnsi"/>
          <w:b/>
          <w:bCs/>
        </w:rPr>
        <w:t>Εφοδιαστικά δίκτυα</w:t>
      </w:r>
    </w:p>
    <w:p w14:paraId="5E3C87C4" w14:textId="5748ED09"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Σύγχρονες τεχνολογίες:</w:t>
      </w:r>
      <w:r>
        <w:rPr>
          <w:rFonts w:asciiTheme="minorHAnsi" w:hAnsiTheme="minorHAnsi" w:cstheme="minorHAnsi"/>
        </w:rPr>
        <w:t xml:space="preserve"> Ψηφιοποίηση, Τεχνητή Νοημοσύνη</w:t>
      </w:r>
    </w:p>
    <w:p w14:paraId="3E9ECD7B" w14:textId="546FDCC9"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Μεσιτικές Υπηρεσίες:</w:t>
      </w:r>
      <w:r>
        <w:rPr>
          <w:rFonts w:asciiTheme="minorHAnsi" w:hAnsiTheme="minorHAnsi" w:cstheme="minorHAnsi"/>
        </w:rPr>
        <w:t xml:space="preserve"> Μεσίτες πλοίων, </w:t>
      </w:r>
      <w:r w:rsidRPr="00536003">
        <w:rPr>
          <w:rFonts w:asciiTheme="minorHAnsi" w:hAnsiTheme="minorHAnsi" w:cstheme="minorHAnsi"/>
        </w:rPr>
        <w:t>Μεσίτες Ναυλώσεων</w:t>
      </w:r>
      <w:r>
        <w:rPr>
          <w:rFonts w:asciiTheme="minorHAnsi" w:hAnsiTheme="minorHAnsi" w:cstheme="minorHAnsi"/>
        </w:rPr>
        <w:t xml:space="preserve">, </w:t>
      </w:r>
      <w:r w:rsidRPr="00536003">
        <w:rPr>
          <w:rFonts w:asciiTheme="minorHAnsi" w:hAnsiTheme="minorHAnsi" w:cstheme="minorHAnsi"/>
        </w:rPr>
        <w:t>Μεσίτες ασφαλειών</w:t>
      </w:r>
    </w:p>
    <w:p w14:paraId="41027060" w14:textId="1925C011" w:rsidR="00536003" w:rsidRPr="001A41FD" w:rsidRDefault="00536003" w:rsidP="00053553">
      <w:pPr>
        <w:tabs>
          <w:tab w:val="left" w:pos="1316"/>
        </w:tabs>
        <w:spacing w:line="276" w:lineRule="auto"/>
        <w:rPr>
          <w:rFonts w:asciiTheme="minorHAnsi" w:hAnsiTheme="minorHAnsi" w:cstheme="minorHAnsi"/>
          <w:b/>
          <w:bCs/>
        </w:rPr>
      </w:pPr>
      <w:r w:rsidRPr="001A41FD">
        <w:rPr>
          <w:rFonts w:asciiTheme="minorHAnsi" w:hAnsiTheme="minorHAnsi" w:cstheme="minorHAnsi"/>
          <w:b/>
          <w:bCs/>
        </w:rPr>
        <w:t>Εταιρείες διαχείρισης εμπορικών πλοίων</w:t>
      </w:r>
    </w:p>
    <w:p w14:paraId="59973FD9" w14:textId="2EA5DF15"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Διοικητικές Υπηρεσίες:</w:t>
      </w:r>
      <w:r>
        <w:rPr>
          <w:rFonts w:asciiTheme="minorHAnsi" w:hAnsiTheme="minorHAnsi" w:cstheme="minorHAnsi"/>
        </w:rPr>
        <w:t xml:space="preserve"> </w:t>
      </w:r>
      <w:r w:rsidRPr="00536003">
        <w:rPr>
          <w:rFonts w:asciiTheme="minorHAnsi" w:hAnsiTheme="minorHAnsi" w:cstheme="minorHAnsi"/>
        </w:rPr>
        <w:t>Νηογνόμωνες</w:t>
      </w:r>
    </w:p>
    <w:p w14:paraId="288EDFF8" w14:textId="4E44BE61"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 xml:space="preserve">Γενικές </w:t>
      </w:r>
      <w:r w:rsidR="001A41FD">
        <w:rPr>
          <w:rFonts w:asciiTheme="minorHAnsi" w:hAnsiTheme="minorHAnsi" w:cstheme="minorHAnsi"/>
          <w:b/>
          <w:bCs/>
        </w:rPr>
        <w:t>Ε</w:t>
      </w:r>
      <w:r w:rsidRPr="001A41FD">
        <w:rPr>
          <w:rFonts w:asciiTheme="minorHAnsi" w:hAnsiTheme="minorHAnsi" w:cstheme="minorHAnsi"/>
          <w:b/>
          <w:bCs/>
        </w:rPr>
        <w:t xml:space="preserve">πισκευές </w:t>
      </w:r>
      <w:r w:rsidR="001A41FD">
        <w:rPr>
          <w:rFonts w:asciiTheme="minorHAnsi" w:hAnsiTheme="minorHAnsi" w:cstheme="minorHAnsi"/>
          <w:b/>
          <w:bCs/>
        </w:rPr>
        <w:t>Π</w:t>
      </w:r>
      <w:r w:rsidRPr="001A41FD">
        <w:rPr>
          <w:rFonts w:asciiTheme="minorHAnsi" w:hAnsiTheme="minorHAnsi" w:cstheme="minorHAnsi"/>
          <w:b/>
          <w:bCs/>
        </w:rPr>
        <w:t>λοίων:</w:t>
      </w:r>
      <w:r>
        <w:rPr>
          <w:rFonts w:asciiTheme="minorHAnsi" w:hAnsiTheme="minorHAnsi" w:cstheme="minorHAnsi"/>
        </w:rPr>
        <w:t xml:space="preserve"> </w:t>
      </w:r>
      <w:r w:rsidRPr="00536003">
        <w:rPr>
          <w:rFonts w:asciiTheme="minorHAnsi" w:hAnsiTheme="minorHAnsi" w:cstheme="minorHAnsi"/>
        </w:rPr>
        <w:t>Ναυπηγεία</w:t>
      </w:r>
    </w:p>
    <w:p w14:paraId="56F23078" w14:textId="3694FFFC"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Λιμενικές Υπηρεσίες:</w:t>
      </w:r>
      <w:r>
        <w:rPr>
          <w:rFonts w:asciiTheme="minorHAnsi" w:hAnsiTheme="minorHAnsi" w:cstheme="minorHAnsi"/>
        </w:rPr>
        <w:t xml:space="preserve"> </w:t>
      </w:r>
      <w:r w:rsidRPr="00536003">
        <w:rPr>
          <w:rFonts w:asciiTheme="minorHAnsi" w:hAnsiTheme="minorHAnsi" w:cstheme="minorHAnsi"/>
        </w:rPr>
        <w:t>Ναυτιλιακοί πράκτορες</w:t>
      </w:r>
      <w:r>
        <w:rPr>
          <w:rFonts w:asciiTheme="minorHAnsi" w:hAnsiTheme="minorHAnsi" w:cstheme="minorHAnsi"/>
        </w:rPr>
        <w:t xml:space="preserve">, </w:t>
      </w:r>
      <w:r w:rsidRPr="00536003">
        <w:rPr>
          <w:rFonts w:asciiTheme="minorHAnsi" w:hAnsiTheme="minorHAnsi" w:cstheme="minorHAnsi"/>
        </w:rPr>
        <w:t>Εκτελωνιστές</w:t>
      </w:r>
    </w:p>
    <w:p w14:paraId="54ED0542" w14:textId="2F508310" w:rsidR="00536003" w:rsidRDefault="00536003"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Νομικές/Ασφαλιστικές Υπηρεσίες:</w:t>
      </w:r>
      <w:r>
        <w:rPr>
          <w:rFonts w:asciiTheme="minorHAnsi" w:hAnsiTheme="minorHAnsi" w:cstheme="minorHAnsi"/>
        </w:rPr>
        <w:t xml:space="preserve"> </w:t>
      </w:r>
      <w:r w:rsidRPr="00536003">
        <w:rPr>
          <w:rFonts w:asciiTheme="minorHAnsi" w:hAnsiTheme="minorHAnsi" w:cstheme="minorHAnsi"/>
        </w:rPr>
        <w:t>Ναυτιλιακά Δικηγορικά Γραφεία</w:t>
      </w:r>
      <w:r>
        <w:rPr>
          <w:rFonts w:asciiTheme="minorHAnsi" w:hAnsiTheme="minorHAnsi" w:cstheme="minorHAnsi"/>
        </w:rPr>
        <w:t>, Ναυτιλιακά Ασφαλιστικά Γραφεία, Αλληλασφαλιστικ</w:t>
      </w:r>
      <w:r w:rsidR="001A41FD">
        <w:rPr>
          <w:rFonts w:asciiTheme="minorHAnsi" w:hAnsiTheme="minorHAnsi" w:cstheme="minorHAnsi"/>
        </w:rPr>
        <w:t>οί Συνεταιρισμοί</w:t>
      </w:r>
    </w:p>
    <w:p w14:paraId="07287425" w14:textId="3E4862A2" w:rsid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Οικονομικές Υπηρεσίες:</w:t>
      </w:r>
      <w:r>
        <w:rPr>
          <w:rFonts w:asciiTheme="minorHAnsi" w:hAnsiTheme="minorHAnsi" w:cstheme="minorHAnsi"/>
        </w:rPr>
        <w:t xml:space="preserve"> </w:t>
      </w:r>
      <w:r w:rsidRPr="001A41FD">
        <w:rPr>
          <w:rFonts w:asciiTheme="minorHAnsi" w:hAnsiTheme="minorHAnsi" w:cstheme="minorHAnsi"/>
        </w:rPr>
        <w:t>Οργανισμοί</w:t>
      </w:r>
      <w:r>
        <w:rPr>
          <w:rFonts w:asciiTheme="minorHAnsi" w:hAnsiTheme="minorHAnsi" w:cstheme="minorHAnsi"/>
        </w:rPr>
        <w:t xml:space="preserve"> </w:t>
      </w:r>
      <w:r w:rsidRPr="001A41FD">
        <w:rPr>
          <w:rFonts w:asciiTheme="minorHAnsi" w:hAnsiTheme="minorHAnsi" w:cstheme="minorHAnsi"/>
        </w:rPr>
        <w:t>Ναυτιλιακής Χρηματοδότησης</w:t>
      </w:r>
      <w:r>
        <w:rPr>
          <w:rFonts w:asciiTheme="minorHAnsi" w:hAnsiTheme="minorHAnsi" w:cstheme="minorHAnsi"/>
        </w:rPr>
        <w:t xml:space="preserve">, </w:t>
      </w:r>
      <w:r w:rsidRPr="001A41FD">
        <w:rPr>
          <w:rFonts w:asciiTheme="minorHAnsi" w:hAnsiTheme="minorHAnsi" w:cstheme="minorHAnsi"/>
        </w:rPr>
        <w:t>Ορκωτοί λογιστές</w:t>
      </w:r>
    </w:p>
    <w:p w14:paraId="70873EFA" w14:textId="77777777" w:rsidR="001A41FD" w:rsidRDefault="001A41FD" w:rsidP="00053553">
      <w:pPr>
        <w:tabs>
          <w:tab w:val="left" w:pos="1316"/>
        </w:tabs>
        <w:spacing w:line="276" w:lineRule="auto"/>
        <w:rPr>
          <w:rFonts w:asciiTheme="minorHAnsi" w:hAnsiTheme="minorHAnsi" w:cstheme="minorHAnsi"/>
        </w:rPr>
      </w:pPr>
    </w:p>
    <w:p w14:paraId="1DD22085" w14:textId="12ED2D62" w:rsidR="00536003" w:rsidRDefault="001A41FD" w:rsidP="00053553">
      <w:pPr>
        <w:tabs>
          <w:tab w:val="left" w:pos="1316"/>
        </w:tabs>
        <w:spacing w:line="276" w:lineRule="auto"/>
        <w:jc w:val="center"/>
        <w:rPr>
          <w:rFonts w:asciiTheme="minorHAnsi" w:hAnsiTheme="minorHAnsi" w:cstheme="minorHAnsi"/>
          <w:b/>
          <w:bCs/>
        </w:rPr>
      </w:pPr>
      <w:r>
        <w:rPr>
          <w:rFonts w:asciiTheme="minorHAnsi" w:hAnsiTheme="minorHAnsi" w:cstheme="minorHAnsi"/>
          <w:b/>
          <w:bCs/>
        </w:rPr>
        <w:t>Εμπορικό Ναυτικό (Θάλασσα)</w:t>
      </w:r>
    </w:p>
    <w:p w14:paraId="0D292852" w14:textId="0E658FB2" w:rsidR="001A41FD" w:rsidRDefault="001A41FD" w:rsidP="00053553">
      <w:pPr>
        <w:tabs>
          <w:tab w:val="left" w:pos="1316"/>
        </w:tabs>
        <w:spacing w:line="276" w:lineRule="auto"/>
        <w:rPr>
          <w:rFonts w:asciiTheme="minorHAnsi" w:hAnsiTheme="minorHAnsi" w:cstheme="minorHAnsi"/>
          <w:b/>
          <w:bCs/>
        </w:rPr>
      </w:pPr>
      <w:r>
        <w:rPr>
          <w:rFonts w:asciiTheme="minorHAnsi" w:hAnsiTheme="minorHAnsi" w:cstheme="minorHAnsi"/>
          <w:b/>
          <w:bCs/>
        </w:rPr>
        <w:t>Τί είναι οι Ακαδημίες Εμπορικού Ναυτικού;</w:t>
      </w:r>
    </w:p>
    <w:p w14:paraId="4C4922B8" w14:textId="56B0AE38" w:rsid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rPr>
        <w:t xml:space="preserve">Οι Ακαδημίες Εμπορικού Ναυτικού (Α.Ε.Ν.) είναι σχολές τριτοβάθμιας ανώτερης τεχνικής και επαγγελματικής </w:t>
      </w:r>
      <w:r w:rsidRPr="001A41FD">
        <w:rPr>
          <w:rFonts w:asciiTheme="minorHAnsi" w:hAnsiTheme="minorHAnsi" w:cstheme="minorHAnsi"/>
        </w:rPr>
        <w:lastRenderedPageBreak/>
        <w:t>εκπαίδευσης. Διοικητικά υπάγονται στο υπουργείο Ναυτιλίας και Νησιωτικής Πολιτικής ενώ την εποπτεία τους την έχει η Διεύθυνση Εκπαίδευσης Ναυτικών του Αρχηγείου Λιμενικού Σώματος της Ελληνικής ακτοφυλακής. Οι Ακαδημίες διαθέτουν δυο σχολές: Πλοιάρχων και Μηχανικών Εμπορικού Ναυτικού.</w:t>
      </w:r>
    </w:p>
    <w:p w14:paraId="641CFA84" w14:textId="77777777" w:rsidR="001A41FD" w:rsidRDefault="001A41FD" w:rsidP="00053553">
      <w:pPr>
        <w:tabs>
          <w:tab w:val="left" w:pos="1316"/>
        </w:tabs>
        <w:spacing w:line="276" w:lineRule="auto"/>
        <w:rPr>
          <w:rFonts w:asciiTheme="minorHAnsi" w:hAnsiTheme="minorHAnsi" w:cstheme="minorHAnsi"/>
        </w:rPr>
      </w:pPr>
    </w:p>
    <w:p w14:paraId="7662B834" w14:textId="43BA9A4C" w:rsidR="001A41FD" w:rsidRPr="001A41FD" w:rsidRDefault="001A41FD" w:rsidP="00053553">
      <w:pPr>
        <w:tabs>
          <w:tab w:val="left" w:pos="1316"/>
        </w:tabs>
        <w:spacing w:line="276" w:lineRule="auto"/>
        <w:rPr>
          <w:rFonts w:asciiTheme="minorHAnsi" w:hAnsiTheme="minorHAnsi" w:cstheme="minorHAnsi"/>
          <w:b/>
          <w:bCs/>
        </w:rPr>
      </w:pPr>
      <w:r w:rsidRPr="001A41FD">
        <w:rPr>
          <w:rFonts w:asciiTheme="minorHAnsi" w:hAnsiTheme="minorHAnsi" w:cstheme="minorHAnsi"/>
          <w:b/>
          <w:bCs/>
        </w:rPr>
        <w:t>Γιατί να γίνω Ναυτικός/Καπετάνιος</w:t>
      </w:r>
      <w:r w:rsidR="00FF3E35">
        <w:rPr>
          <w:rFonts w:asciiTheme="minorHAnsi" w:hAnsiTheme="minorHAnsi" w:cstheme="minorHAnsi"/>
          <w:b/>
          <w:bCs/>
        </w:rPr>
        <w:t>-ισσα</w:t>
      </w:r>
      <w:r w:rsidRPr="001A41FD">
        <w:rPr>
          <w:rFonts w:asciiTheme="minorHAnsi" w:hAnsiTheme="minorHAnsi" w:cstheme="minorHAnsi"/>
          <w:b/>
          <w:bCs/>
        </w:rPr>
        <w:t>/Μηχανικός;</w:t>
      </w:r>
    </w:p>
    <w:p w14:paraId="40DAD846" w14:textId="77777777" w:rsidR="001A41FD" w:rsidRPr="001A41FD" w:rsidRDefault="001A41FD" w:rsidP="00053553">
      <w:pPr>
        <w:pStyle w:val="ListParagraph"/>
        <w:numPr>
          <w:ilvl w:val="0"/>
          <w:numId w:val="6"/>
        </w:numPr>
        <w:tabs>
          <w:tab w:val="left" w:pos="1316"/>
        </w:tabs>
        <w:spacing w:line="276" w:lineRule="auto"/>
        <w:rPr>
          <w:rFonts w:asciiTheme="minorHAnsi" w:hAnsiTheme="minorHAnsi" w:cstheme="minorHAnsi"/>
        </w:rPr>
      </w:pPr>
      <w:r w:rsidRPr="001A41FD">
        <w:rPr>
          <w:rFonts w:asciiTheme="minorHAnsi" w:hAnsiTheme="minorHAnsi" w:cstheme="minorHAnsi"/>
        </w:rPr>
        <w:t>Σταθερή και αποδοτική εργασία</w:t>
      </w:r>
    </w:p>
    <w:p w14:paraId="1255BCF7" w14:textId="77777777" w:rsidR="001A41FD" w:rsidRPr="001A41FD" w:rsidRDefault="001A41FD" w:rsidP="00053553">
      <w:pPr>
        <w:pStyle w:val="ListParagraph"/>
        <w:numPr>
          <w:ilvl w:val="0"/>
          <w:numId w:val="6"/>
        </w:numPr>
        <w:tabs>
          <w:tab w:val="left" w:pos="1316"/>
        </w:tabs>
        <w:spacing w:line="276" w:lineRule="auto"/>
        <w:rPr>
          <w:rFonts w:asciiTheme="minorHAnsi" w:hAnsiTheme="minorHAnsi" w:cstheme="minorHAnsi"/>
        </w:rPr>
      </w:pPr>
      <w:r w:rsidRPr="001A41FD">
        <w:rPr>
          <w:rFonts w:asciiTheme="minorHAnsi" w:hAnsiTheme="minorHAnsi" w:cstheme="minorHAnsi"/>
        </w:rPr>
        <w:t>Υψηλόμισθη εργασία παγκοσμίως</w:t>
      </w:r>
    </w:p>
    <w:p w14:paraId="5A68BEFF" w14:textId="77777777" w:rsidR="001A41FD" w:rsidRPr="001A41FD" w:rsidRDefault="001A41FD" w:rsidP="00053553">
      <w:pPr>
        <w:pStyle w:val="ListParagraph"/>
        <w:numPr>
          <w:ilvl w:val="0"/>
          <w:numId w:val="6"/>
        </w:numPr>
        <w:tabs>
          <w:tab w:val="left" w:pos="1316"/>
        </w:tabs>
        <w:spacing w:line="276" w:lineRule="auto"/>
        <w:rPr>
          <w:rFonts w:asciiTheme="minorHAnsi" w:hAnsiTheme="minorHAnsi" w:cstheme="minorHAnsi"/>
        </w:rPr>
      </w:pPr>
      <w:r w:rsidRPr="001A41FD">
        <w:rPr>
          <w:rFonts w:asciiTheme="minorHAnsi" w:hAnsiTheme="minorHAnsi" w:cstheme="minorHAnsi"/>
        </w:rPr>
        <w:t>Δυνατότητα διαρκούς εξέλιξης</w:t>
      </w:r>
    </w:p>
    <w:p w14:paraId="4B84F82C" w14:textId="5B1FEC63" w:rsidR="001A41FD" w:rsidRPr="001A41FD" w:rsidRDefault="001A41FD" w:rsidP="00053553">
      <w:pPr>
        <w:pStyle w:val="ListParagraph"/>
        <w:numPr>
          <w:ilvl w:val="0"/>
          <w:numId w:val="6"/>
        </w:numPr>
        <w:tabs>
          <w:tab w:val="left" w:pos="1316"/>
        </w:tabs>
        <w:spacing w:line="276" w:lineRule="auto"/>
        <w:rPr>
          <w:rFonts w:asciiTheme="minorHAnsi" w:hAnsiTheme="minorHAnsi" w:cstheme="minorHAnsi"/>
        </w:rPr>
      </w:pPr>
      <w:r w:rsidRPr="001A41FD">
        <w:rPr>
          <w:rFonts w:asciiTheme="minorHAnsi" w:hAnsiTheme="minorHAnsi" w:cstheme="minorHAnsi"/>
        </w:rPr>
        <w:t>Υπερηφάνεια στην Παράδοση</w:t>
      </w:r>
    </w:p>
    <w:p w14:paraId="269436F2" w14:textId="46DF01DC" w:rsidR="001A41FD" w:rsidRPr="001A41FD" w:rsidRDefault="001A41FD" w:rsidP="00053553">
      <w:pPr>
        <w:pStyle w:val="ListParagraph"/>
        <w:numPr>
          <w:ilvl w:val="0"/>
          <w:numId w:val="6"/>
        </w:numPr>
        <w:tabs>
          <w:tab w:val="left" w:pos="1316"/>
        </w:tabs>
        <w:spacing w:line="276" w:lineRule="auto"/>
        <w:rPr>
          <w:rFonts w:asciiTheme="minorHAnsi" w:hAnsiTheme="minorHAnsi" w:cstheme="minorHAnsi"/>
        </w:rPr>
      </w:pPr>
      <w:r w:rsidRPr="001A41FD">
        <w:rPr>
          <w:rFonts w:asciiTheme="minorHAnsi" w:hAnsiTheme="minorHAnsi" w:cstheme="minorHAnsi"/>
        </w:rPr>
        <w:t>Βελτιωση προσωπικου πολιτιστικου επιπεδου</w:t>
      </w:r>
    </w:p>
    <w:p w14:paraId="5F039172" w14:textId="5675C4C1" w:rsidR="001A41FD" w:rsidRPr="001A41FD" w:rsidRDefault="001A41FD" w:rsidP="00053553">
      <w:pPr>
        <w:pStyle w:val="ListParagraph"/>
        <w:numPr>
          <w:ilvl w:val="0"/>
          <w:numId w:val="6"/>
        </w:numPr>
        <w:tabs>
          <w:tab w:val="left" w:pos="1316"/>
        </w:tabs>
        <w:spacing w:line="276" w:lineRule="auto"/>
        <w:rPr>
          <w:rFonts w:asciiTheme="minorHAnsi" w:hAnsiTheme="minorHAnsi" w:cstheme="minorHAnsi"/>
        </w:rPr>
      </w:pPr>
      <w:r w:rsidRPr="001A41FD">
        <w:rPr>
          <w:rFonts w:asciiTheme="minorHAnsi" w:hAnsiTheme="minorHAnsi" w:cstheme="minorHAnsi"/>
        </w:rPr>
        <w:t>Ταξίδια σε όλο τον κόσμο</w:t>
      </w:r>
    </w:p>
    <w:p w14:paraId="11FCB448" w14:textId="77777777" w:rsidR="001A41FD" w:rsidRDefault="001A41FD" w:rsidP="00053553">
      <w:pPr>
        <w:tabs>
          <w:tab w:val="left" w:pos="1316"/>
        </w:tabs>
        <w:spacing w:line="276" w:lineRule="auto"/>
        <w:rPr>
          <w:rFonts w:asciiTheme="minorHAnsi" w:hAnsiTheme="minorHAnsi" w:cstheme="minorHAnsi"/>
          <w:b/>
          <w:bCs/>
        </w:rPr>
      </w:pPr>
    </w:p>
    <w:p w14:paraId="314B230A" w14:textId="14CCDB10" w:rsidR="001A41FD" w:rsidRDefault="001A41FD" w:rsidP="00053553">
      <w:pPr>
        <w:tabs>
          <w:tab w:val="left" w:pos="1316"/>
        </w:tabs>
        <w:spacing w:line="276" w:lineRule="auto"/>
        <w:rPr>
          <w:rFonts w:asciiTheme="minorHAnsi" w:hAnsiTheme="minorHAnsi" w:cstheme="minorHAnsi"/>
          <w:b/>
          <w:bCs/>
        </w:rPr>
      </w:pPr>
      <w:r w:rsidRPr="001A41FD">
        <w:rPr>
          <w:rFonts w:asciiTheme="minorHAnsi" w:hAnsiTheme="minorHAnsi" w:cstheme="minorHAnsi"/>
          <w:b/>
          <w:bCs/>
        </w:rPr>
        <w:t>Η Ιεραρχία ενός πλοίου</w:t>
      </w:r>
    </w:p>
    <w:p w14:paraId="6AAB7F7B" w14:textId="76447C6D" w:rsidR="001A41FD" w:rsidRDefault="001A41FD" w:rsidP="00053553">
      <w:pPr>
        <w:tabs>
          <w:tab w:val="left" w:pos="1316"/>
        </w:tabs>
        <w:spacing w:line="276" w:lineRule="auto"/>
        <w:jc w:val="center"/>
        <w:rPr>
          <w:rFonts w:asciiTheme="minorHAnsi" w:hAnsiTheme="minorHAnsi" w:cstheme="minorHAnsi"/>
          <w:b/>
          <w:bCs/>
        </w:rPr>
      </w:pPr>
      <w:r>
        <w:rPr>
          <w:rFonts w:asciiTheme="minorHAnsi" w:hAnsiTheme="minorHAnsi" w:cstheme="minorHAnsi"/>
          <w:b/>
          <w:bCs/>
        </w:rPr>
        <w:t>Πλοίαρχος: Ο</w:t>
      </w:r>
      <w:r w:rsidR="00FF3E35">
        <w:rPr>
          <w:rFonts w:asciiTheme="minorHAnsi" w:hAnsiTheme="minorHAnsi" w:cstheme="minorHAnsi"/>
          <w:b/>
          <w:bCs/>
        </w:rPr>
        <w:t>/Η</w:t>
      </w:r>
      <w:r>
        <w:rPr>
          <w:rFonts w:asciiTheme="minorHAnsi" w:hAnsiTheme="minorHAnsi" w:cstheme="minorHAnsi"/>
          <w:b/>
          <w:bCs/>
        </w:rPr>
        <w:t xml:space="preserve"> «Διευθυντής</w:t>
      </w:r>
      <w:r w:rsidR="00FF3E35">
        <w:rPr>
          <w:rFonts w:asciiTheme="minorHAnsi" w:hAnsiTheme="minorHAnsi" w:cstheme="minorHAnsi"/>
          <w:b/>
          <w:bCs/>
        </w:rPr>
        <w:t>/ρια</w:t>
      </w:r>
      <w:r>
        <w:rPr>
          <w:rFonts w:asciiTheme="minorHAnsi" w:hAnsiTheme="minorHAnsi" w:cstheme="minorHAnsi"/>
          <w:b/>
          <w:bCs/>
        </w:rPr>
        <w:t>» και «Οδηγός» του πλοίου</w:t>
      </w:r>
    </w:p>
    <w:p w14:paraId="1BE794C5" w14:textId="5930798B" w:rsidR="001A41FD" w:rsidRPr="001A41FD" w:rsidRDefault="001A41FD" w:rsidP="00053553">
      <w:pPr>
        <w:tabs>
          <w:tab w:val="left" w:pos="1316"/>
        </w:tabs>
        <w:spacing w:line="276" w:lineRule="auto"/>
        <w:rPr>
          <w:rFonts w:asciiTheme="minorHAnsi" w:hAnsiTheme="minorHAnsi" w:cstheme="minorHAnsi"/>
          <w:b/>
          <w:bCs/>
          <w:u w:val="single"/>
        </w:rPr>
      </w:pPr>
      <w:r w:rsidRPr="001A41FD">
        <w:rPr>
          <w:rFonts w:asciiTheme="minorHAnsi" w:hAnsiTheme="minorHAnsi" w:cstheme="minorHAnsi"/>
          <w:b/>
          <w:bCs/>
          <w:u w:val="single"/>
        </w:rPr>
        <w:t>Κατάστρωμα</w:t>
      </w:r>
    </w:p>
    <w:p w14:paraId="0DB62A1B" w14:textId="1DDA1A19" w:rsid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Υποπλοίαρχος</w:t>
      </w:r>
      <w:r>
        <w:rPr>
          <w:rFonts w:asciiTheme="minorHAnsi" w:hAnsiTheme="minorHAnsi" w:cstheme="minorHAnsi"/>
          <w:b/>
          <w:bCs/>
        </w:rPr>
        <w:t xml:space="preserve">: </w:t>
      </w:r>
      <w:r w:rsidRPr="001A41FD">
        <w:rPr>
          <w:rFonts w:asciiTheme="minorHAnsi" w:hAnsiTheme="minorHAnsi" w:cstheme="minorHAnsi"/>
        </w:rPr>
        <w:t>Ο υποπλοίαρχος είναι ο δεύτερος στην ιεραρχία του πλοίου μετά τον πλοίαρχο. Είναι υπεύθυνος για τη διαχείριση του φορτίου, την ασφάλεια, τη συντήρηση του καταστρώματος και την οργάνωση του πληρώματος. Συνεργάζεται στενά με τον πλοίαρχο και αναλαμβάνει ηγετικό ρόλο στις καθημερινές λειτουργίες του πλοίου.</w:t>
      </w:r>
    </w:p>
    <w:p w14:paraId="13407A81" w14:textId="1630D3CA" w:rsid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Ανθυποπλοίαρχος</w:t>
      </w:r>
      <w:r>
        <w:rPr>
          <w:rFonts w:asciiTheme="minorHAnsi" w:hAnsiTheme="minorHAnsi" w:cstheme="minorHAnsi"/>
          <w:b/>
          <w:bCs/>
        </w:rPr>
        <w:t xml:space="preserve">: </w:t>
      </w:r>
      <w:r w:rsidRPr="001A41FD">
        <w:rPr>
          <w:rFonts w:asciiTheme="minorHAnsi" w:hAnsiTheme="minorHAnsi" w:cstheme="minorHAnsi"/>
        </w:rPr>
        <w:t>Ο ανθυπολόιαρχος είναι ο τρίτος αξιωματικός του πλοίου, υπεύθυνος για την παρακολούθηση των καθημερινών εργασιών του καταστρώματος, τη διαχείριση των βαρδιών και τη συντήρηση του εξοπλισμού. Βοηθά τον υποπλοίαρχο και τον πλοίαρχο στη λειτουργία του πλοίου.</w:t>
      </w:r>
    </w:p>
    <w:p w14:paraId="793D72DD" w14:textId="046DA28E" w:rsid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Δόκιμος Πλοίαρχος</w:t>
      </w:r>
      <w:r>
        <w:rPr>
          <w:rFonts w:asciiTheme="minorHAnsi" w:hAnsiTheme="minorHAnsi" w:cstheme="minorHAnsi"/>
          <w:b/>
          <w:bCs/>
        </w:rPr>
        <w:t xml:space="preserve">: </w:t>
      </w:r>
      <w:r w:rsidRPr="001A41FD">
        <w:rPr>
          <w:rFonts w:asciiTheme="minorHAnsi" w:hAnsiTheme="minorHAnsi" w:cstheme="minorHAnsi"/>
        </w:rPr>
        <w:t>Νέος ναυτικός σε εκπαίδευση, που μαθαίνει τη λειτουργία του πλοίου και τις διαδικασίες πλοήγησης υπό την καθοδήγηση ανώτερων αξιωματικών, με στόχο να αποκτήσει εμπειρία για να αναλάβει μελλοντικά θέση αξιωματικού καταστρώματος.</w:t>
      </w:r>
    </w:p>
    <w:p w14:paraId="4CA7BDD8" w14:textId="389E9FBC" w:rsid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Θαλαμηπόλος</w:t>
      </w:r>
      <w:r>
        <w:rPr>
          <w:rFonts w:asciiTheme="minorHAnsi" w:hAnsiTheme="minorHAnsi" w:cstheme="minorHAnsi"/>
          <w:b/>
          <w:bCs/>
        </w:rPr>
        <w:t xml:space="preserve">: </w:t>
      </w:r>
      <w:r>
        <w:rPr>
          <w:rFonts w:asciiTheme="minorHAnsi" w:hAnsiTheme="minorHAnsi" w:cstheme="minorHAnsi"/>
        </w:rPr>
        <w:t>Υ</w:t>
      </w:r>
      <w:r w:rsidRPr="001A41FD">
        <w:rPr>
          <w:rFonts w:asciiTheme="minorHAnsi" w:hAnsiTheme="minorHAnsi" w:cstheme="minorHAnsi"/>
        </w:rPr>
        <w:t>πεύθυνος για τη φροντίδα και την καθαριότητα του πλοίου, καθώς και για τη διαχείριση των προσωπικών αναγκών του πληρώματος και των επιβατών (αν υπάρχουν).</w:t>
      </w:r>
    </w:p>
    <w:p w14:paraId="3CD742E9" w14:textId="7963D638" w:rsidR="001A41FD" w:rsidRDefault="001A41FD" w:rsidP="00053553">
      <w:pPr>
        <w:tabs>
          <w:tab w:val="left" w:pos="1316"/>
        </w:tabs>
        <w:spacing w:line="276" w:lineRule="auto"/>
        <w:rPr>
          <w:rFonts w:asciiTheme="minorHAnsi" w:hAnsiTheme="minorHAnsi" w:cstheme="minorHAnsi"/>
          <w:b/>
          <w:bCs/>
        </w:rPr>
      </w:pPr>
      <w:r w:rsidRPr="001A41FD">
        <w:rPr>
          <w:rFonts w:asciiTheme="minorHAnsi" w:hAnsiTheme="minorHAnsi" w:cstheme="minorHAnsi"/>
          <w:b/>
          <w:bCs/>
        </w:rPr>
        <w:t>Βοηθός Θαλαμηπόλου</w:t>
      </w:r>
    </w:p>
    <w:p w14:paraId="07A2D34E" w14:textId="7D58B114" w:rsidR="001A41FD" w:rsidRPr="001A41FD" w:rsidRDefault="001A41FD" w:rsidP="00053553">
      <w:pPr>
        <w:tabs>
          <w:tab w:val="left" w:pos="1316"/>
        </w:tabs>
        <w:spacing w:line="276" w:lineRule="auto"/>
        <w:rPr>
          <w:rFonts w:asciiTheme="minorHAnsi" w:hAnsiTheme="minorHAnsi" w:cstheme="minorHAnsi"/>
        </w:rPr>
      </w:pPr>
      <w:r w:rsidRPr="001A41FD">
        <w:rPr>
          <w:rFonts w:asciiTheme="minorHAnsi" w:hAnsiTheme="minorHAnsi" w:cstheme="minorHAnsi"/>
          <w:b/>
          <w:bCs/>
        </w:rPr>
        <w:t>Βοηθός Μαγείρου</w:t>
      </w:r>
    </w:p>
    <w:p w14:paraId="75F21FB2" w14:textId="77777777" w:rsidR="001A41FD" w:rsidRDefault="001A41FD" w:rsidP="00053553">
      <w:pPr>
        <w:tabs>
          <w:tab w:val="left" w:pos="1316"/>
        </w:tabs>
        <w:spacing w:line="276" w:lineRule="auto"/>
        <w:rPr>
          <w:rFonts w:asciiTheme="minorHAnsi" w:hAnsiTheme="minorHAnsi" w:cstheme="minorHAnsi"/>
        </w:rPr>
      </w:pPr>
    </w:p>
    <w:p w14:paraId="41B8CC34" w14:textId="21C00D70" w:rsidR="001A41FD" w:rsidRDefault="001A41FD" w:rsidP="00053553">
      <w:pPr>
        <w:tabs>
          <w:tab w:val="left" w:pos="1316"/>
        </w:tabs>
        <w:spacing w:line="276" w:lineRule="auto"/>
        <w:rPr>
          <w:rFonts w:asciiTheme="minorHAnsi" w:hAnsiTheme="minorHAnsi" w:cstheme="minorHAnsi"/>
          <w:b/>
          <w:bCs/>
          <w:u w:val="single"/>
        </w:rPr>
      </w:pPr>
      <w:r w:rsidRPr="001A41FD">
        <w:rPr>
          <w:rFonts w:asciiTheme="minorHAnsi" w:hAnsiTheme="minorHAnsi" w:cstheme="minorHAnsi"/>
          <w:b/>
          <w:bCs/>
          <w:u w:val="single"/>
        </w:rPr>
        <w:t>Μηχανή</w:t>
      </w:r>
    </w:p>
    <w:p w14:paraId="54743CD2" w14:textId="30D97E6B" w:rsidR="001A41FD" w:rsidRDefault="005D5FF1" w:rsidP="00053553">
      <w:pPr>
        <w:tabs>
          <w:tab w:val="left" w:pos="1316"/>
        </w:tabs>
        <w:spacing w:line="276" w:lineRule="auto"/>
        <w:rPr>
          <w:rFonts w:asciiTheme="minorHAnsi" w:hAnsiTheme="minorHAnsi" w:cstheme="minorHAnsi"/>
        </w:rPr>
      </w:pPr>
      <w:r w:rsidRPr="005D5FF1">
        <w:rPr>
          <w:rFonts w:asciiTheme="minorHAnsi" w:hAnsiTheme="minorHAnsi" w:cstheme="minorHAnsi"/>
          <w:b/>
          <w:bCs/>
        </w:rPr>
        <w:t>Α’ Μηχανικός</w:t>
      </w:r>
      <w:r>
        <w:rPr>
          <w:rFonts w:asciiTheme="minorHAnsi" w:hAnsiTheme="minorHAnsi" w:cstheme="minorHAnsi"/>
          <w:b/>
          <w:bCs/>
        </w:rPr>
        <w:t xml:space="preserve">: </w:t>
      </w:r>
      <w:r w:rsidRPr="005D5FF1">
        <w:rPr>
          <w:rFonts w:asciiTheme="minorHAnsi" w:hAnsiTheme="minorHAnsi" w:cstheme="minorHAnsi"/>
        </w:rPr>
        <w:t>Ο επικεφαλής μηχανικός, υπεύθυνος για το μηχανοστάσιο και τη διαχείριση των μηχανημάτων.</w:t>
      </w:r>
    </w:p>
    <w:p w14:paraId="71296E69" w14:textId="6229F50D" w:rsidR="005D5FF1" w:rsidRDefault="005D5FF1" w:rsidP="00053553">
      <w:pPr>
        <w:tabs>
          <w:tab w:val="left" w:pos="1316"/>
        </w:tabs>
        <w:spacing w:line="276" w:lineRule="auto"/>
        <w:rPr>
          <w:rFonts w:asciiTheme="minorHAnsi" w:hAnsiTheme="minorHAnsi" w:cstheme="minorHAnsi"/>
        </w:rPr>
      </w:pPr>
      <w:r w:rsidRPr="005D5FF1">
        <w:rPr>
          <w:rFonts w:asciiTheme="minorHAnsi" w:hAnsiTheme="minorHAnsi" w:cstheme="minorHAnsi"/>
          <w:b/>
          <w:bCs/>
        </w:rPr>
        <w:t>Β’ Μηχανικός</w:t>
      </w:r>
      <w:r>
        <w:rPr>
          <w:rFonts w:asciiTheme="minorHAnsi" w:hAnsiTheme="minorHAnsi" w:cstheme="minorHAnsi"/>
          <w:b/>
          <w:bCs/>
        </w:rPr>
        <w:t xml:space="preserve">: </w:t>
      </w:r>
      <w:r w:rsidRPr="005D5FF1">
        <w:rPr>
          <w:rFonts w:asciiTheme="minorHAnsi" w:hAnsiTheme="minorHAnsi" w:cstheme="minorHAnsi"/>
        </w:rPr>
        <w:t>Υποστηρίζει τον Α' μηχανικό και αναλαμβάνει την καθημερινή συντήρηση και λειτουργία των μηχανών.</w:t>
      </w:r>
    </w:p>
    <w:p w14:paraId="119A0D46" w14:textId="25F6EDE5" w:rsidR="005D5FF1" w:rsidRDefault="005D5FF1" w:rsidP="00053553">
      <w:pPr>
        <w:tabs>
          <w:tab w:val="left" w:pos="1316"/>
        </w:tabs>
        <w:spacing w:line="276" w:lineRule="auto"/>
        <w:rPr>
          <w:rFonts w:asciiTheme="minorHAnsi" w:hAnsiTheme="minorHAnsi" w:cstheme="minorHAnsi"/>
        </w:rPr>
      </w:pPr>
      <w:r w:rsidRPr="005D5FF1">
        <w:rPr>
          <w:rFonts w:asciiTheme="minorHAnsi" w:hAnsiTheme="minorHAnsi" w:cstheme="minorHAnsi"/>
          <w:b/>
          <w:bCs/>
        </w:rPr>
        <w:t>Γ’ Μηχανικός</w:t>
      </w:r>
      <w:r>
        <w:rPr>
          <w:rFonts w:asciiTheme="minorHAnsi" w:hAnsiTheme="minorHAnsi" w:cstheme="minorHAnsi"/>
          <w:b/>
          <w:bCs/>
        </w:rPr>
        <w:t xml:space="preserve">: </w:t>
      </w:r>
      <w:r w:rsidRPr="005D5FF1">
        <w:rPr>
          <w:rFonts w:asciiTheme="minorHAnsi" w:hAnsiTheme="minorHAnsi" w:cstheme="minorHAnsi"/>
        </w:rPr>
        <w:t>Βοηθά στην παρακολούθηση και συντήρηση των μηχανημάτων και αναλαμβάνει διορθωτικές ενέργειες.</w:t>
      </w:r>
    </w:p>
    <w:p w14:paraId="5FF73ED0" w14:textId="028DF007" w:rsidR="005D5FF1" w:rsidRDefault="005D5FF1" w:rsidP="00053553">
      <w:pPr>
        <w:tabs>
          <w:tab w:val="left" w:pos="1316"/>
        </w:tabs>
        <w:spacing w:line="276" w:lineRule="auto"/>
        <w:rPr>
          <w:rFonts w:asciiTheme="minorHAnsi" w:hAnsiTheme="minorHAnsi" w:cstheme="minorHAnsi"/>
        </w:rPr>
      </w:pPr>
      <w:r w:rsidRPr="005D5FF1">
        <w:rPr>
          <w:rFonts w:asciiTheme="minorHAnsi" w:hAnsiTheme="minorHAnsi" w:cstheme="minorHAnsi"/>
          <w:b/>
          <w:bCs/>
        </w:rPr>
        <w:t>Ηλεκτρολόγος</w:t>
      </w:r>
      <w:r>
        <w:rPr>
          <w:rFonts w:asciiTheme="minorHAnsi" w:hAnsiTheme="minorHAnsi" w:cstheme="minorHAnsi"/>
          <w:b/>
          <w:bCs/>
        </w:rPr>
        <w:t xml:space="preserve">: </w:t>
      </w:r>
      <w:r w:rsidRPr="005D5FF1">
        <w:rPr>
          <w:rFonts w:asciiTheme="minorHAnsi" w:hAnsiTheme="minorHAnsi" w:cstheme="minorHAnsi"/>
        </w:rPr>
        <w:t>Υπεύθυνος για τη συντήρηση και τη λειτουργία των ηλεκτρικών συστημάτων του πλοίου.</w:t>
      </w:r>
    </w:p>
    <w:p w14:paraId="411B085C" w14:textId="2D995E5C" w:rsidR="005D5FF1" w:rsidRDefault="005D5FF1" w:rsidP="00053553">
      <w:pPr>
        <w:tabs>
          <w:tab w:val="left" w:pos="1316"/>
        </w:tabs>
        <w:spacing w:line="276" w:lineRule="auto"/>
        <w:rPr>
          <w:rFonts w:asciiTheme="minorHAnsi" w:hAnsiTheme="minorHAnsi" w:cstheme="minorHAnsi"/>
        </w:rPr>
      </w:pPr>
      <w:r w:rsidRPr="005D5FF1">
        <w:rPr>
          <w:rFonts w:asciiTheme="minorHAnsi" w:hAnsiTheme="minorHAnsi" w:cstheme="minorHAnsi"/>
          <w:b/>
          <w:bCs/>
        </w:rPr>
        <w:t>Δόκιμος Μηχανικός</w:t>
      </w:r>
      <w:r>
        <w:rPr>
          <w:rFonts w:asciiTheme="minorHAnsi" w:hAnsiTheme="minorHAnsi" w:cstheme="minorHAnsi"/>
          <w:b/>
          <w:bCs/>
        </w:rPr>
        <w:t xml:space="preserve">: </w:t>
      </w:r>
      <w:r>
        <w:rPr>
          <w:rFonts w:asciiTheme="minorHAnsi" w:hAnsiTheme="minorHAnsi" w:cstheme="minorHAnsi"/>
        </w:rPr>
        <w:t>Ν</w:t>
      </w:r>
      <w:r w:rsidRPr="005D5FF1">
        <w:rPr>
          <w:rFonts w:asciiTheme="minorHAnsi" w:hAnsiTheme="minorHAnsi" w:cstheme="minorHAnsi"/>
        </w:rPr>
        <w:t>έος ναυτικός που βρίσκεται σε εκπαίδευση και πρακτική άσκηση στο μηχανοστάσιο του πλοίου, μαθαίνοντας τη λειτουργία και τη συντήρηση των μηχανημάτων υπό την καθοδήγηση των ανώτερων μηχανικών, με στόχο να αποκτήσει εμπειρία για να προαχθεί σε αξιωματικό μηχανής.</w:t>
      </w:r>
    </w:p>
    <w:p w14:paraId="0FCA17E8" w14:textId="43BD46DC" w:rsidR="005D5FF1" w:rsidRPr="005D5FF1" w:rsidRDefault="005D5FF1" w:rsidP="00053553">
      <w:pPr>
        <w:tabs>
          <w:tab w:val="left" w:pos="1316"/>
        </w:tabs>
        <w:spacing w:line="276" w:lineRule="auto"/>
        <w:rPr>
          <w:rFonts w:asciiTheme="minorHAnsi" w:hAnsiTheme="minorHAnsi" w:cstheme="minorHAnsi"/>
        </w:rPr>
      </w:pPr>
      <w:r w:rsidRPr="005D5FF1">
        <w:rPr>
          <w:rFonts w:asciiTheme="minorHAnsi" w:hAnsiTheme="minorHAnsi" w:cstheme="minorHAnsi"/>
          <w:b/>
          <w:bCs/>
        </w:rPr>
        <w:t>Αντλιωρός</w:t>
      </w:r>
      <w:r>
        <w:rPr>
          <w:rFonts w:asciiTheme="minorHAnsi" w:hAnsiTheme="minorHAnsi" w:cstheme="minorHAnsi"/>
          <w:b/>
          <w:bCs/>
        </w:rPr>
        <w:t xml:space="preserve">: </w:t>
      </w:r>
      <w:r>
        <w:rPr>
          <w:rFonts w:asciiTheme="minorHAnsi" w:hAnsiTheme="minorHAnsi" w:cstheme="minorHAnsi"/>
        </w:rPr>
        <w:t>Υ</w:t>
      </w:r>
      <w:r w:rsidRPr="005D5FF1">
        <w:rPr>
          <w:rFonts w:asciiTheme="minorHAnsi" w:hAnsiTheme="minorHAnsi" w:cstheme="minorHAnsi"/>
        </w:rPr>
        <w:t>πεύθυνος για τη λειτουργία και συντήρηση των αντλιών του πλοίου, διασφαλίζοντας την καλή λειτουργία του συστήματος αποχέτευσης και του ελέγχου των υδάτων.</w:t>
      </w:r>
    </w:p>
    <w:sectPr w:rsidR="005D5FF1" w:rsidRPr="005D5FF1"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7EE06" w14:textId="77777777" w:rsidR="00D70B2B" w:rsidRDefault="00D70B2B">
      <w:r>
        <w:separator/>
      </w:r>
    </w:p>
  </w:endnote>
  <w:endnote w:type="continuationSeparator" w:id="0">
    <w:p w14:paraId="5365BD74"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ED49" w14:textId="37DF4888" w:rsidR="006A5215" w:rsidRDefault="006A521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3423" w14:textId="77777777" w:rsidR="00D70B2B" w:rsidRDefault="00D70B2B">
      <w:r>
        <w:separator/>
      </w:r>
    </w:p>
  </w:footnote>
  <w:footnote w:type="continuationSeparator" w:id="0">
    <w:p w14:paraId="401AEBAB"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7112" w14:textId="416034D2" w:rsidR="006A5215" w:rsidRDefault="006A5215">
    <w:pPr>
      <w:pStyle w:val="BodyText"/>
      <w:spacing w:line="14" w:lineRule="auto"/>
      <w:rPr>
        <w:sz w:val="20"/>
      </w:rPr>
    </w:pPr>
  </w:p>
  <w:p w14:paraId="22D7251F" w14:textId="6332F437" w:rsidR="00865E82" w:rsidRDefault="00865E82">
    <w:pPr>
      <w:pStyle w:val="BodyText"/>
      <w:spacing w:line="14" w:lineRule="auto"/>
      <w:rPr>
        <w:sz w:val="20"/>
      </w:rPr>
    </w:pPr>
  </w:p>
  <w:p w14:paraId="34CFCDE1" w14:textId="2319F9CC" w:rsidR="00865E82" w:rsidRDefault="00865E82">
    <w:pPr>
      <w:pStyle w:val="BodyText"/>
      <w:spacing w:line="14" w:lineRule="auto"/>
      <w:rPr>
        <w:sz w:val="20"/>
      </w:rPr>
    </w:pPr>
  </w:p>
  <w:p w14:paraId="3690BE68" w14:textId="69E57791" w:rsidR="00865E82" w:rsidRDefault="00865E82">
    <w:pPr>
      <w:pStyle w:val="BodyText"/>
      <w:spacing w:line="14" w:lineRule="auto"/>
      <w:rPr>
        <w:sz w:val="20"/>
      </w:rPr>
    </w:pPr>
  </w:p>
  <w:p w14:paraId="2328E313" w14:textId="729C0ADE" w:rsidR="00865E82" w:rsidRDefault="00865E82">
    <w:pPr>
      <w:pStyle w:val="BodyText"/>
      <w:spacing w:line="14" w:lineRule="auto"/>
      <w:rPr>
        <w:sz w:val="20"/>
      </w:rPr>
    </w:pPr>
  </w:p>
  <w:p w14:paraId="6759E4FA" w14:textId="7EB22E3F" w:rsidR="00865E82" w:rsidRDefault="00865E82">
    <w:pPr>
      <w:pStyle w:val="BodyText"/>
      <w:spacing w:line="14" w:lineRule="auto"/>
      <w:rPr>
        <w:sz w:val="20"/>
      </w:rPr>
    </w:pPr>
  </w:p>
  <w:p w14:paraId="14A52884" w14:textId="48363066" w:rsidR="00865E82" w:rsidRDefault="00865E82">
    <w:pPr>
      <w:pStyle w:val="BodyText"/>
      <w:spacing w:line="14" w:lineRule="auto"/>
      <w:rPr>
        <w:sz w:val="20"/>
      </w:rPr>
    </w:pPr>
  </w:p>
  <w:p w14:paraId="45C4D499" w14:textId="2B1CBEAF" w:rsidR="00865E82" w:rsidRDefault="00865E82">
    <w:pPr>
      <w:pStyle w:val="BodyText"/>
      <w:spacing w:line="14" w:lineRule="auto"/>
      <w:rPr>
        <w:sz w:val="20"/>
      </w:rPr>
    </w:pPr>
  </w:p>
  <w:p w14:paraId="08CC15E5" w14:textId="1870AF43" w:rsidR="00865E82" w:rsidRDefault="00865E82">
    <w:pPr>
      <w:pStyle w:val="BodyText"/>
      <w:spacing w:line="14" w:lineRule="auto"/>
      <w:rPr>
        <w:sz w:val="20"/>
      </w:rPr>
    </w:pPr>
  </w:p>
  <w:p w14:paraId="3600523D" w14:textId="595A4682" w:rsidR="00865E82" w:rsidRDefault="00865E82">
    <w:pPr>
      <w:pStyle w:val="BodyText"/>
      <w:spacing w:line="14" w:lineRule="auto"/>
      <w:rPr>
        <w:sz w:val="20"/>
      </w:rPr>
    </w:pPr>
  </w:p>
  <w:p w14:paraId="07E729E6" w14:textId="23E9FF80" w:rsidR="00865E82" w:rsidRDefault="00865E82">
    <w:pPr>
      <w:pStyle w:val="BodyText"/>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BodyText"/>
      <w:spacing w:line="14" w:lineRule="auto"/>
      <w:rPr>
        <w:sz w:val="20"/>
      </w:rPr>
    </w:pPr>
  </w:p>
  <w:p w14:paraId="5EA3FFAA" w14:textId="54940309" w:rsidR="00865E82" w:rsidRDefault="00865E82">
    <w:pPr>
      <w:pStyle w:val="BodyText"/>
      <w:spacing w:line="14" w:lineRule="auto"/>
      <w:rPr>
        <w:sz w:val="20"/>
      </w:rPr>
    </w:pPr>
  </w:p>
  <w:p w14:paraId="4D4547C9" w14:textId="75DFC9DA" w:rsidR="00865E82" w:rsidRDefault="00865E82">
    <w:pPr>
      <w:pStyle w:val="BodyText"/>
      <w:spacing w:line="14" w:lineRule="auto"/>
      <w:rPr>
        <w:sz w:val="20"/>
      </w:rPr>
    </w:pPr>
  </w:p>
  <w:p w14:paraId="254F9640" w14:textId="7943D802" w:rsidR="00865E82" w:rsidRDefault="00865E82">
    <w:pPr>
      <w:pStyle w:val="BodyText"/>
      <w:spacing w:line="14" w:lineRule="auto"/>
      <w:rPr>
        <w:sz w:val="20"/>
      </w:rPr>
    </w:pPr>
  </w:p>
  <w:p w14:paraId="3AC2BEDC" w14:textId="5C20DAC2" w:rsidR="00865E82" w:rsidRDefault="00865E82">
    <w:pPr>
      <w:pStyle w:val="BodyText"/>
      <w:spacing w:line="14" w:lineRule="auto"/>
      <w:rPr>
        <w:sz w:val="20"/>
      </w:rPr>
    </w:pPr>
  </w:p>
  <w:p w14:paraId="73752056" w14:textId="6F66779A" w:rsidR="00865E82" w:rsidRDefault="00865E82">
    <w:pPr>
      <w:pStyle w:val="BodyText"/>
      <w:spacing w:line="14" w:lineRule="auto"/>
      <w:rPr>
        <w:sz w:val="20"/>
      </w:rPr>
    </w:pPr>
  </w:p>
  <w:p w14:paraId="49075298" w14:textId="38F8709A" w:rsidR="00865E82" w:rsidRDefault="00865E82">
    <w:pPr>
      <w:pStyle w:val="BodyText"/>
      <w:spacing w:line="14" w:lineRule="auto"/>
      <w:rPr>
        <w:sz w:val="20"/>
      </w:rPr>
    </w:pPr>
  </w:p>
  <w:p w14:paraId="2E04A68D" w14:textId="03764A90" w:rsidR="00865E82" w:rsidRDefault="00865E82">
    <w:pPr>
      <w:pStyle w:val="BodyText"/>
      <w:spacing w:line="14" w:lineRule="auto"/>
      <w:rPr>
        <w:sz w:val="20"/>
      </w:rPr>
    </w:pPr>
  </w:p>
  <w:p w14:paraId="6C1739E5" w14:textId="52150040" w:rsidR="00865E82" w:rsidRDefault="00865E82">
    <w:pPr>
      <w:pStyle w:val="BodyText"/>
      <w:spacing w:line="14" w:lineRule="auto"/>
      <w:rPr>
        <w:sz w:val="20"/>
      </w:rPr>
    </w:pPr>
  </w:p>
  <w:p w14:paraId="0AB76D0C" w14:textId="39DF1803" w:rsidR="00865E82" w:rsidRDefault="00865E82">
    <w:pPr>
      <w:pStyle w:val="BodyText"/>
      <w:spacing w:line="14" w:lineRule="auto"/>
      <w:rPr>
        <w:sz w:val="20"/>
      </w:rPr>
    </w:pPr>
  </w:p>
  <w:p w14:paraId="3EA8FCD6" w14:textId="73F87E19" w:rsidR="00865E82" w:rsidRDefault="00865E82">
    <w:pPr>
      <w:pStyle w:val="BodyText"/>
      <w:spacing w:line="14" w:lineRule="auto"/>
      <w:rPr>
        <w:sz w:val="20"/>
      </w:rPr>
    </w:pPr>
  </w:p>
  <w:p w14:paraId="1F0A758D" w14:textId="6F4C6E6C" w:rsidR="00865E82" w:rsidRDefault="00865E82">
    <w:pPr>
      <w:pStyle w:val="BodyText"/>
      <w:spacing w:line="14" w:lineRule="auto"/>
      <w:rPr>
        <w:sz w:val="20"/>
      </w:rPr>
    </w:pPr>
  </w:p>
  <w:p w14:paraId="62351B05" w14:textId="2A5A7D56" w:rsidR="00865E82" w:rsidRDefault="00865E82">
    <w:pPr>
      <w:pStyle w:val="BodyText"/>
      <w:spacing w:line="14" w:lineRule="auto"/>
      <w:rPr>
        <w:sz w:val="20"/>
      </w:rPr>
    </w:pPr>
  </w:p>
  <w:p w14:paraId="6C872302" w14:textId="1756EA9B" w:rsidR="00865E82" w:rsidRDefault="00865E82">
    <w:pPr>
      <w:pStyle w:val="BodyText"/>
      <w:spacing w:line="14" w:lineRule="auto"/>
      <w:rPr>
        <w:sz w:val="20"/>
      </w:rPr>
    </w:pPr>
  </w:p>
  <w:p w14:paraId="7C72FEEB" w14:textId="41603BFC" w:rsidR="00865E82" w:rsidRDefault="00865E82">
    <w:pPr>
      <w:pStyle w:val="BodyText"/>
      <w:spacing w:line="14" w:lineRule="auto"/>
      <w:rPr>
        <w:sz w:val="20"/>
      </w:rPr>
    </w:pPr>
  </w:p>
  <w:p w14:paraId="3EA0C49B" w14:textId="38A33B7C" w:rsidR="00865E82" w:rsidRDefault="00865E82">
    <w:pPr>
      <w:pStyle w:val="BodyText"/>
      <w:spacing w:line="14" w:lineRule="auto"/>
      <w:rPr>
        <w:sz w:val="20"/>
      </w:rPr>
    </w:pPr>
  </w:p>
  <w:p w14:paraId="692DE155" w14:textId="202A5931" w:rsidR="00865E82" w:rsidRDefault="00865E82">
    <w:pPr>
      <w:pStyle w:val="BodyText"/>
      <w:spacing w:line="14" w:lineRule="auto"/>
      <w:rPr>
        <w:sz w:val="20"/>
      </w:rPr>
    </w:pPr>
  </w:p>
  <w:p w14:paraId="13AC6214" w14:textId="573B525C" w:rsidR="00865E82" w:rsidRDefault="00865E82">
    <w:pPr>
      <w:pStyle w:val="BodyText"/>
      <w:spacing w:line="14" w:lineRule="auto"/>
      <w:rPr>
        <w:sz w:val="20"/>
      </w:rPr>
    </w:pPr>
  </w:p>
  <w:p w14:paraId="19D37D00" w14:textId="616F19DA" w:rsidR="00865E82" w:rsidRDefault="00865E82">
    <w:pPr>
      <w:pStyle w:val="BodyText"/>
      <w:spacing w:line="14" w:lineRule="auto"/>
      <w:rPr>
        <w:sz w:val="20"/>
      </w:rPr>
    </w:pPr>
  </w:p>
  <w:p w14:paraId="7E3FAA84" w14:textId="6B7D807D" w:rsidR="00865E82" w:rsidRDefault="00865E82">
    <w:pPr>
      <w:pStyle w:val="BodyText"/>
      <w:spacing w:line="14" w:lineRule="auto"/>
      <w:rPr>
        <w:sz w:val="20"/>
      </w:rPr>
    </w:pPr>
  </w:p>
  <w:p w14:paraId="48B72309" w14:textId="34C7F234" w:rsidR="00865E82" w:rsidRDefault="00865E82">
    <w:pPr>
      <w:pStyle w:val="BodyText"/>
      <w:spacing w:line="14" w:lineRule="auto"/>
      <w:rPr>
        <w:sz w:val="20"/>
      </w:rPr>
    </w:pPr>
  </w:p>
  <w:p w14:paraId="75A377E0" w14:textId="1B3AB50D" w:rsidR="00865E82" w:rsidRDefault="00865E82">
    <w:pPr>
      <w:pStyle w:val="BodyText"/>
      <w:spacing w:line="14" w:lineRule="auto"/>
      <w:rPr>
        <w:sz w:val="20"/>
      </w:rPr>
    </w:pPr>
  </w:p>
  <w:p w14:paraId="3640841F" w14:textId="64196F47" w:rsidR="00865E82" w:rsidRDefault="00865E82">
    <w:pPr>
      <w:pStyle w:val="BodyText"/>
      <w:spacing w:line="14" w:lineRule="auto"/>
      <w:rPr>
        <w:sz w:val="20"/>
      </w:rPr>
    </w:pPr>
  </w:p>
  <w:p w14:paraId="3ECEE4B7" w14:textId="222905DE" w:rsidR="00865E82" w:rsidRDefault="00865E82">
    <w:pPr>
      <w:pStyle w:val="BodyText"/>
      <w:spacing w:line="14" w:lineRule="auto"/>
      <w:rPr>
        <w:sz w:val="20"/>
      </w:rPr>
    </w:pPr>
  </w:p>
  <w:p w14:paraId="1AD2D0C5" w14:textId="249FD51C" w:rsidR="00865E82" w:rsidRDefault="00865E82">
    <w:pPr>
      <w:pStyle w:val="BodyText"/>
      <w:spacing w:line="14" w:lineRule="auto"/>
      <w:rPr>
        <w:sz w:val="20"/>
      </w:rPr>
    </w:pPr>
  </w:p>
  <w:p w14:paraId="22BF47D9" w14:textId="1F341DE9" w:rsidR="00865E82" w:rsidRDefault="00865E82">
    <w:pPr>
      <w:pStyle w:val="BodyText"/>
      <w:spacing w:line="14" w:lineRule="auto"/>
      <w:rPr>
        <w:sz w:val="20"/>
      </w:rPr>
    </w:pPr>
  </w:p>
  <w:p w14:paraId="2D6C3176" w14:textId="2AB25017" w:rsidR="00865E82" w:rsidRDefault="00865E82">
    <w:pPr>
      <w:pStyle w:val="BodyText"/>
      <w:spacing w:line="14" w:lineRule="auto"/>
      <w:rPr>
        <w:sz w:val="20"/>
      </w:rPr>
    </w:pPr>
  </w:p>
  <w:p w14:paraId="15B73C21" w14:textId="318A7330" w:rsidR="00865E82" w:rsidRDefault="00865E82">
    <w:pPr>
      <w:pStyle w:val="BodyText"/>
      <w:spacing w:line="14" w:lineRule="auto"/>
      <w:rPr>
        <w:sz w:val="20"/>
      </w:rPr>
    </w:pPr>
  </w:p>
  <w:p w14:paraId="2771D0EE" w14:textId="546901CB" w:rsidR="00865E82" w:rsidRDefault="00865E82">
    <w:pPr>
      <w:pStyle w:val="BodyText"/>
      <w:spacing w:line="14" w:lineRule="auto"/>
      <w:rPr>
        <w:sz w:val="20"/>
      </w:rPr>
    </w:pPr>
  </w:p>
  <w:p w14:paraId="5B769F96" w14:textId="70D52B56" w:rsidR="00865E82" w:rsidRDefault="00865E82">
    <w:pPr>
      <w:pStyle w:val="BodyText"/>
      <w:spacing w:line="14" w:lineRule="auto"/>
      <w:rPr>
        <w:sz w:val="20"/>
      </w:rPr>
    </w:pPr>
  </w:p>
  <w:p w14:paraId="3CEC6705" w14:textId="5439107E" w:rsidR="00865E82" w:rsidRDefault="00865E82">
    <w:pPr>
      <w:pStyle w:val="BodyText"/>
      <w:spacing w:line="14" w:lineRule="auto"/>
      <w:rPr>
        <w:sz w:val="20"/>
      </w:rPr>
    </w:pPr>
  </w:p>
  <w:p w14:paraId="2C3A9E45" w14:textId="5FD69781" w:rsidR="00865E82" w:rsidRDefault="00865E82">
    <w:pPr>
      <w:pStyle w:val="BodyText"/>
      <w:spacing w:line="14" w:lineRule="auto"/>
      <w:rPr>
        <w:sz w:val="20"/>
      </w:rPr>
    </w:pPr>
  </w:p>
  <w:p w14:paraId="467F12EB" w14:textId="1405A029" w:rsidR="00865E82" w:rsidRDefault="00865E82">
    <w:pPr>
      <w:pStyle w:val="BodyText"/>
      <w:spacing w:line="14" w:lineRule="auto"/>
      <w:rPr>
        <w:sz w:val="20"/>
      </w:rPr>
    </w:pPr>
  </w:p>
  <w:p w14:paraId="36DDEFC1" w14:textId="7B43950E" w:rsidR="00865E82" w:rsidRDefault="00865E82">
    <w:pPr>
      <w:pStyle w:val="BodyText"/>
      <w:spacing w:line="14" w:lineRule="auto"/>
      <w:rPr>
        <w:sz w:val="20"/>
      </w:rPr>
    </w:pPr>
  </w:p>
  <w:p w14:paraId="6ABA2109" w14:textId="0192464B" w:rsidR="00865E82" w:rsidRDefault="00865E82">
    <w:pPr>
      <w:pStyle w:val="BodyText"/>
      <w:spacing w:line="14" w:lineRule="auto"/>
      <w:rPr>
        <w:sz w:val="20"/>
      </w:rPr>
    </w:pPr>
  </w:p>
  <w:p w14:paraId="639F4D90" w14:textId="716F6E7E" w:rsidR="00865E82" w:rsidRDefault="00865E82">
    <w:pPr>
      <w:pStyle w:val="BodyText"/>
      <w:spacing w:line="14" w:lineRule="auto"/>
      <w:rPr>
        <w:sz w:val="20"/>
      </w:rPr>
    </w:pPr>
  </w:p>
  <w:p w14:paraId="5AEED3A1" w14:textId="1739AB12" w:rsidR="00865E82" w:rsidRDefault="00865E82">
    <w:pPr>
      <w:pStyle w:val="BodyText"/>
      <w:spacing w:line="14" w:lineRule="auto"/>
      <w:rPr>
        <w:sz w:val="20"/>
      </w:rPr>
    </w:pPr>
  </w:p>
  <w:p w14:paraId="1A649461" w14:textId="1F9D019E" w:rsidR="00865E82" w:rsidRDefault="00865E82">
    <w:pPr>
      <w:pStyle w:val="BodyText"/>
      <w:spacing w:line="14" w:lineRule="auto"/>
      <w:rPr>
        <w:sz w:val="20"/>
      </w:rPr>
    </w:pPr>
  </w:p>
  <w:p w14:paraId="6553BC99" w14:textId="58772E3F" w:rsidR="00865E82" w:rsidRDefault="00865E82">
    <w:pPr>
      <w:pStyle w:val="BodyText"/>
      <w:spacing w:line="14" w:lineRule="auto"/>
      <w:rPr>
        <w:sz w:val="20"/>
      </w:rPr>
    </w:pPr>
  </w:p>
  <w:p w14:paraId="6F35F99B" w14:textId="04B59D88" w:rsidR="00865E82" w:rsidRDefault="00865E82">
    <w:pPr>
      <w:pStyle w:val="BodyText"/>
      <w:spacing w:line="14" w:lineRule="auto"/>
      <w:rPr>
        <w:sz w:val="20"/>
      </w:rPr>
    </w:pPr>
  </w:p>
  <w:p w14:paraId="46692560" w14:textId="4ACBABD7" w:rsidR="00865E82" w:rsidRDefault="00865E82">
    <w:pPr>
      <w:pStyle w:val="BodyText"/>
      <w:spacing w:line="14" w:lineRule="auto"/>
      <w:rPr>
        <w:sz w:val="20"/>
      </w:rPr>
    </w:pPr>
  </w:p>
  <w:p w14:paraId="028C3A64" w14:textId="58A8B54A" w:rsidR="00865E82" w:rsidRDefault="00865E82">
    <w:pPr>
      <w:pStyle w:val="BodyText"/>
      <w:spacing w:line="14" w:lineRule="auto"/>
      <w:rPr>
        <w:sz w:val="20"/>
      </w:rPr>
    </w:pPr>
  </w:p>
  <w:p w14:paraId="5B3FC31B" w14:textId="382CD0E1" w:rsidR="00865E82" w:rsidRDefault="00865E82">
    <w:pPr>
      <w:pStyle w:val="BodyText"/>
      <w:spacing w:line="14" w:lineRule="auto"/>
      <w:rPr>
        <w:sz w:val="20"/>
      </w:rPr>
    </w:pPr>
  </w:p>
  <w:p w14:paraId="2A561B0F" w14:textId="4458E7B0" w:rsidR="00865E82" w:rsidRDefault="00865E82">
    <w:pPr>
      <w:pStyle w:val="BodyText"/>
      <w:spacing w:line="14" w:lineRule="auto"/>
      <w:rPr>
        <w:sz w:val="20"/>
      </w:rPr>
    </w:pPr>
  </w:p>
  <w:p w14:paraId="21BD3197" w14:textId="722441D9" w:rsidR="00865E82" w:rsidRDefault="00865E82">
    <w:pPr>
      <w:pStyle w:val="BodyText"/>
      <w:spacing w:line="14" w:lineRule="auto"/>
      <w:rPr>
        <w:sz w:val="20"/>
      </w:rPr>
    </w:pPr>
  </w:p>
  <w:p w14:paraId="73FF136C" w14:textId="1B98FE2A" w:rsidR="00865E82" w:rsidRDefault="00865E82">
    <w:pPr>
      <w:pStyle w:val="BodyText"/>
      <w:spacing w:line="14" w:lineRule="auto"/>
      <w:rPr>
        <w:sz w:val="20"/>
      </w:rPr>
    </w:pPr>
  </w:p>
  <w:p w14:paraId="575B4256" w14:textId="630CB61B" w:rsidR="00865E82" w:rsidRDefault="00865E82">
    <w:pPr>
      <w:pStyle w:val="BodyText"/>
      <w:spacing w:line="14" w:lineRule="auto"/>
      <w:rPr>
        <w:sz w:val="20"/>
      </w:rPr>
    </w:pPr>
  </w:p>
  <w:p w14:paraId="79B313FB" w14:textId="66126CC8" w:rsidR="00865E82" w:rsidRDefault="00865E82">
    <w:pPr>
      <w:pStyle w:val="BodyText"/>
      <w:spacing w:line="14" w:lineRule="auto"/>
      <w:rPr>
        <w:sz w:val="20"/>
      </w:rPr>
    </w:pPr>
  </w:p>
  <w:p w14:paraId="6BE4245F" w14:textId="2A544A0C" w:rsidR="00865E82" w:rsidRDefault="00865E82">
    <w:pPr>
      <w:pStyle w:val="BodyText"/>
      <w:spacing w:line="14" w:lineRule="auto"/>
      <w:rPr>
        <w:sz w:val="20"/>
      </w:rPr>
    </w:pPr>
  </w:p>
  <w:p w14:paraId="7EA979CF" w14:textId="46B2F708" w:rsidR="00865E82" w:rsidRDefault="00865E82">
    <w:pPr>
      <w:pStyle w:val="BodyText"/>
      <w:spacing w:line="14" w:lineRule="auto"/>
      <w:rPr>
        <w:sz w:val="20"/>
      </w:rPr>
    </w:pPr>
  </w:p>
  <w:p w14:paraId="5ABBB90F" w14:textId="6EB75567" w:rsidR="00865E82" w:rsidRDefault="00865E82">
    <w:pPr>
      <w:pStyle w:val="BodyText"/>
      <w:spacing w:line="14" w:lineRule="auto"/>
      <w:rPr>
        <w:sz w:val="20"/>
      </w:rPr>
    </w:pPr>
  </w:p>
  <w:p w14:paraId="0A545246" w14:textId="5FE4F2A9" w:rsidR="00865E82" w:rsidRDefault="00865E82">
    <w:pPr>
      <w:pStyle w:val="BodyText"/>
      <w:spacing w:line="14" w:lineRule="auto"/>
      <w:rPr>
        <w:sz w:val="20"/>
      </w:rPr>
    </w:pPr>
  </w:p>
  <w:p w14:paraId="6D3E362D" w14:textId="06B15510" w:rsidR="00865E82" w:rsidRDefault="00865E82">
    <w:pPr>
      <w:pStyle w:val="BodyText"/>
      <w:spacing w:line="14" w:lineRule="auto"/>
      <w:rPr>
        <w:sz w:val="20"/>
      </w:rPr>
    </w:pPr>
  </w:p>
  <w:p w14:paraId="5C18EBE7" w14:textId="431ED363" w:rsidR="00865E82" w:rsidRDefault="00865E82">
    <w:pPr>
      <w:pStyle w:val="BodyText"/>
      <w:spacing w:line="14" w:lineRule="auto"/>
      <w:rPr>
        <w:sz w:val="20"/>
      </w:rPr>
    </w:pPr>
  </w:p>
  <w:p w14:paraId="10A047F9" w14:textId="6FF5C81D" w:rsidR="00865E82" w:rsidRDefault="00865E82">
    <w:pPr>
      <w:pStyle w:val="BodyText"/>
      <w:spacing w:line="14" w:lineRule="auto"/>
      <w:rPr>
        <w:sz w:val="20"/>
      </w:rPr>
    </w:pPr>
  </w:p>
  <w:p w14:paraId="430AE444" w14:textId="13E3D58E" w:rsidR="00865E82" w:rsidRDefault="00865E82">
    <w:pPr>
      <w:pStyle w:val="BodyText"/>
      <w:spacing w:line="14" w:lineRule="auto"/>
      <w:rPr>
        <w:sz w:val="20"/>
      </w:rPr>
    </w:pPr>
  </w:p>
  <w:p w14:paraId="26845BB0" w14:textId="3EBE4422" w:rsidR="00865E82" w:rsidRDefault="00865E82">
    <w:pPr>
      <w:pStyle w:val="BodyText"/>
      <w:spacing w:line="14" w:lineRule="auto"/>
      <w:rPr>
        <w:sz w:val="20"/>
      </w:rPr>
    </w:pPr>
  </w:p>
  <w:p w14:paraId="244893FC" w14:textId="0F61F6E7" w:rsidR="00865E82" w:rsidRDefault="00865E82">
    <w:pPr>
      <w:pStyle w:val="BodyText"/>
      <w:spacing w:line="14" w:lineRule="auto"/>
      <w:rPr>
        <w:sz w:val="20"/>
      </w:rPr>
    </w:pPr>
  </w:p>
  <w:p w14:paraId="3C49B2EA" w14:textId="7261A148" w:rsidR="00865E82" w:rsidRDefault="00865E82">
    <w:pPr>
      <w:pStyle w:val="BodyText"/>
      <w:spacing w:line="14" w:lineRule="auto"/>
      <w:rPr>
        <w:sz w:val="20"/>
      </w:rPr>
    </w:pPr>
  </w:p>
  <w:p w14:paraId="2675450A" w14:textId="7BE64A19" w:rsidR="00865E82" w:rsidRDefault="00865E82">
    <w:pPr>
      <w:pStyle w:val="BodyText"/>
      <w:spacing w:line="14" w:lineRule="auto"/>
      <w:rPr>
        <w:sz w:val="20"/>
      </w:rPr>
    </w:pPr>
  </w:p>
  <w:p w14:paraId="4CB5AD7F" w14:textId="70CDCA42" w:rsidR="00865E82" w:rsidRDefault="00865E82">
    <w:pPr>
      <w:pStyle w:val="BodyText"/>
      <w:spacing w:line="14" w:lineRule="auto"/>
      <w:rPr>
        <w:sz w:val="20"/>
      </w:rPr>
    </w:pPr>
  </w:p>
  <w:p w14:paraId="21D5401D" w14:textId="0D094F03" w:rsidR="00865E82" w:rsidRDefault="00865E82">
    <w:pPr>
      <w:pStyle w:val="BodyText"/>
      <w:spacing w:line="14" w:lineRule="auto"/>
      <w:rPr>
        <w:sz w:val="20"/>
      </w:rPr>
    </w:pPr>
  </w:p>
  <w:p w14:paraId="3928DB97" w14:textId="6F7CFDDA" w:rsidR="00865E82" w:rsidRDefault="00865E82">
    <w:pPr>
      <w:pStyle w:val="BodyText"/>
      <w:spacing w:line="14" w:lineRule="auto"/>
      <w:rPr>
        <w:sz w:val="20"/>
      </w:rPr>
    </w:pPr>
  </w:p>
  <w:p w14:paraId="292397C5" w14:textId="558238E8" w:rsidR="00865E82" w:rsidRDefault="00865E82">
    <w:pPr>
      <w:pStyle w:val="BodyText"/>
      <w:spacing w:line="14" w:lineRule="auto"/>
      <w:rPr>
        <w:sz w:val="20"/>
      </w:rPr>
    </w:pPr>
  </w:p>
  <w:p w14:paraId="7FCDFC09" w14:textId="1C4AEAB8" w:rsidR="00865E82" w:rsidRDefault="00865E82">
    <w:pPr>
      <w:pStyle w:val="BodyText"/>
      <w:spacing w:line="14" w:lineRule="auto"/>
      <w:rPr>
        <w:sz w:val="20"/>
      </w:rPr>
    </w:pPr>
  </w:p>
  <w:p w14:paraId="011B5BA8" w14:textId="1197E219" w:rsidR="00865E82" w:rsidRDefault="00865E82">
    <w:pPr>
      <w:pStyle w:val="BodyText"/>
      <w:spacing w:line="14" w:lineRule="auto"/>
      <w:rPr>
        <w:sz w:val="20"/>
      </w:rPr>
    </w:pPr>
  </w:p>
  <w:p w14:paraId="0AC9970D" w14:textId="72B49504" w:rsidR="00865E82" w:rsidRDefault="00865E82">
    <w:pPr>
      <w:pStyle w:val="BodyText"/>
      <w:spacing w:line="14" w:lineRule="auto"/>
      <w:rPr>
        <w:sz w:val="20"/>
      </w:rPr>
    </w:pPr>
  </w:p>
  <w:p w14:paraId="14C5A0FF" w14:textId="7CBE0D1B" w:rsidR="00865E82" w:rsidRDefault="00865E82">
    <w:pPr>
      <w:pStyle w:val="BodyText"/>
      <w:spacing w:line="14" w:lineRule="auto"/>
      <w:rPr>
        <w:sz w:val="20"/>
      </w:rPr>
    </w:pPr>
  </w:p>
  <w:p w14:paraId="2209C709" w14:textId="6C25726B" w:rsidR="00865E82" w:rsidRDefault="00865E82">
    <w:pPr>
      <w:pStyle w:val="BodyText"/>
      <w:spacing w:line="14" w:lineRule="auto"/>
      <w:rPr>
        <w:sz w:val="20"/>
      </w:rPr>
    </w:pPr>
  </w:p>
  <w:p w14:paraId="73A35E04" w14:textId="5D5AB610" w:rsidR="00865E82" w:rsidRDefault="00865E82">
    <w:pPr>
      <w:pStyle w:val="BodyText"/>
      <w:spacing w:line="14" w:lineRule="auto"/>
      <w:rPr>
        <w:sz w:val="20"/>
      </w:rPr>
    </w:pPr>
  </w:p>
  <w:p w14:paraId="7C077254" w14:textId="44B9FDA5" w:rsidR="00865E82" w:rsidRDefault="00865E82">
    <w:pPr>
      <w:pStyle w:val="BodyText"/>
      <w:spacing w:line="14" w:lineRule="auto"/>
      <w:rPr>
        <w:sz w:val="20"/>
      </w:rPr>
    </w:pPr>
  </w:p>
  <w:p w14:paraId="2E4489F8" w14:textId="166DBF92" w:rsidR="00865E82" w:rsidRDefault="00865E82">
    <w:pPr>
      <w:pStyle w:val="BodyText"/>
      <w:spacing w:line="14" w:lineRule="auto"/>
      <w:rPr>
        <w:sz w:val="20"/>
      </w:rPr>
    </w:pPr>
  </w:p>
  <w:p w14:paraId="0B5AFAAA" w14:textId="3C4F0F32" w:rsidR="00865E82" w:rsidRDefault="00865E82">
    <w:pPr>
      <w:pStyle w:val="BodyText"/>
      <w:spacing w:line="14" w:lineRule="auto"/>
      <w:rPr>
        <w:sz w:val="20"/>
      </w:rPr>
    </w:pPr>
  </w:p>
  <w:p w14:paraId="4006B6EC" w14:textId="77777777" w:rsidR="00865E82" w:rsidRDefault="00865E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166B"/>
    <w:multiLevelType w:val="multilevel"/>
    <w:tmpl w:val="949227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EC51A4"/>
    <w:multiLevelType w:val="multilevel"/>
    <w:tmpl w:val="96941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0A39FD"/>
    <w:multiLevelType w:val="multilevel"/>
    <w:tmpl w:val="9A98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FC7F90"/>
    <w:multiLevelType w:val="multilevel"/>
    <w:tmpl w:val="0D6A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2B13EB"/>
    <w:multiLevelType w:val="hybridMultilevel"/>
    <w:tmpl w:val="89167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E26352"/>
    <w:multiLevelType w:val="multilevel"/>
    <w:tmpl w:val="09D474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3647485">
    <w:abstractNumId w:val="1"/>
  </w:num>
  <w:num w:numId="2" w16cid:durableId="245697364">
    <w:abstractNumId w:val="5"/>
  </w:num>
  <w:num w:numId="3" w16cid:durableId="1920867472">
    <w:abstractNumId w:val="3"/>
  </w:num>
  <w:num w:numId="4" w16cid:durableId="1445274178">
    <w:abstractNumId w:val="0"/>
  </w:num>
  <w:num w:numId="5" w16cid:durableId="562102432">
    <w:abstractNumId w:val="2"/>
  </w:num>
  <w:num w:numId="6" w16cid:durableId="67379939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53553"/>
    <w:rsid w:val="000A780E"/>
    <w:rsid w:val="00110577"/>
    <w:rsid w:val="001553DE"/>
    <w:rsid w:val="00177B9A"/>
    <w:rsid w:val="001A2546"/>
    <w:rsid w:val="001A41FD"/>
    <w:rsid w:val="0021431A"/>
    <w:rsid w:val="00294A3A"/>
    <w:rsid w:val="0033218D"/>
    <w:rsid w:val="005328C5"/>
    <w:rsid w:val="00536003"/>
    <w:rsid w:val="00572108"/>
    <w:rsid w:val="005B3910"/>
    <w:rsid w:val="005D07C4"/>
    <w:rsid w:val="005D5FF1"/>
    <w:rsid w:val="006A5215"/>
    <w:rsid w:val="006F3348"/>
    <w:rsid w:val="00703B13"/>
    <w:rsid w:val="007C0C3A"/>
    <w:rsid w:val="00851A6D"/>
    <w:rsid w:val="00865E82"/>
    <w:rsid w:val="008908EB"/>
    <w:rsid w:val="0089313C"/>
    <w:rsid w:val="00922817"/>
    <w:rsid w:val="0098170B"/>
    <w:rsid w:val="009F49F1"/>
    <w:rsid w:val="00AF324C"/>
    <w:rsid w:val="00B06D38"/>
    <w:rsid w:val="00B17B8D"/>
    <w:rsid w:val="00B6793B"/>
    <w:rsid w:val="00B97C74"/>
    <w:rsid w:val="00BB4C70"/>
    <w:rsid w:val="00D32669"/>
    <w:rsid w:val="00D33AC3"/>
    <w:rsid w:val="00D56947"/>
    <w:rsid w:val="00D70B2B"/>
    <w:rsid w:val="00D7621B"/>
    <w:rsid w:val="00DF0AF7"/>
    <w:rsid w:val="00E243F2"/>
    <w:rsid w:val="00EE48D0"/>
    <w:rsid w:val="00F76666"/>
    <w:rsid w:val="00F83C8F"/>
    <w:rsid w:val="00FD2629"/>
    <w:rsid w:val="00FF3E35"/>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l-GR"/>
    </w:rPr>
  </w:style>
  <w:style w:type="paragraph" w:styleId="Heading1">
    <w:name w:val="heading 1"/>
    <w:basedOn w:val="Normal"/>
    <w:uiPriority w:val="1"/>
    <w:qFormat/>
    <w:pPr>
      <w:ind w:left="10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26"/>
      <w:ind w:left="1519" w:right="1359"/>
      <w:jc w:val="center"/>
    </w:pPr>
    <w:rPr>
      <w:b/>
      <w:bCs/>
      <w:sz w:val="48"/>
      <w:szCs w:val="48"/>
    </w:rPr>
  </w:style>
  <w:style w:type="paragraph" w:styleId="ListParagraph">
    <w:name w:val="List Paragraph"/>
    <w:basedOn w:val="Normal"/>
    <w:uiPriority w:val="1"/>
    <w:qFormat/>
    <w:pPr>
      <w:ind w:left="10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56947"/>
    <w:pPr>
      <w:tabs>
        <w:tab w:val="center" w:pos="4153"/>
        <w:tab w:val="right" w:pos="8306"/>
      </w:tabs>
    </w:pPr>
  </w:style>
  <w:style w:type="character" w:customStyle="1" w:styleId="HeaderChar">
    <w:name w:val="Header Char"/>
    <w:basedOn w:val="DefaultParagraphFont"/>
    <w:link w:val="Header"/>
    <w:uiPriority w:val="99"/>
    <w:rsid w:val="00D56947"/>
    <w:rPr>
      <w:rFonts w:ascii="Calibri" w:eastAsia="Calibri" w:hAnsi="Calibri" w:cs="Calibri"/>
      <w:lang w:val="el-GR"/>
    </w:rPr>
  </w:style>
  <w:style w:type="paragraph" w:styleId="Footer">
    <w:name w:val="footer"/>
    <w:basedOn w:val="Normal"/>
    <w:link w:val="FooterChar"/>
    <w:uiPriority w:val="99"/>
    <w:unhideWhenUsed/>
    <w:rsid w:val="00D56947"/>
    <w:pPr>
      <w:tabs>
        <w:tab w:val="center" w:pos="4153"/>
        <w:tab w:val="right" w:pos="8306"/>
      </w:tabs>
    </w:pPr>
  </w:style>
  <w:style w:type="character" w:customStyle="1" w:styleId="FooterChar">
    <w:name w:val="Footer Char"/>
    <w:basedOn w:val="DefaultParagraphFont"/>
    <w:link w:val="Footer"/>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9918">
      <w:bodyDiv w:val="1"/>
      <w:marLeft w:val="0"/>
      <w:marRight w:val="0"/>
      <w:marTop w:val="0"/>
      <w:marBottom w:val="0"/>
      <w:divBdr>
        <w:top w:val="none" w:sz="0" w:space="0" w:color="auto"/>
        <w:left w:val="none" w:sz="0" w:space="0" w:color="auto"/>
        <w:bottom w:val="none" w:sz="0" w:space="0" w:color="auto"/>
        <w:right w:val="none" w:sz="0" w:space="0" w:color="auto"/>
      </w:divBdr>
    </w:div>
    <w:div w:id="193232292">
      <w:bodyDiv w:val="1"/>
      <w:marLeft w:val="0"/>
      <w:marRight w:val="0"/>
      <w:marTop w:val="0"/>
      <w:marBottom w:val="0"/>
      <w:divBdr>
        <w:top w:val="none" w:sz="0" w:space="0" w:color="auto"/>
        <w:left w:val="none" w:sz="0" w:space="0" w:color="auto"/>
        <w:bottom w:val="none" w:sz="0" w:space="0" w:color="auto"/>
        <w:right w:val="none" w:sz="0" w:space="0" w:color="auto"/>
      </w:divBdr>
    </w:div>
    <w:div w:id="219288919">
      <w:bodyDiv w:val="1"/>
      <w:marLeft w:val="0"/>
      <w:marRight w:val="0"/>
      <w:marTop w:val="0"/>
      <w:marBottom w:val="0"/>
      <w:divBdr>
        <w:top w:val="none" w:sz="0" w:space="0" w:color="auto"/>
        <w:left w:val="none" w:sz="0" w:space="0" w:color="auto"/>
        <w:bottom w:val="none" w:sz="0" w:space="0" w:color="auto"/>
        <w:right w:val="none" w:sz="0" w:space="0" w:color="auto"/>
      </w:divBdr>
    </w:div>
    <w:div w:id="231936562">
      <w:bodyDiv w:val="1"/>
      <w:marLeft w:val="0"/>
      <w:marRight w:val="0"/>
      <w:marTop w:val="0"/>
      <w:marBottom w:val="0"/>
      <w:divBdr>
        <w:top w:val="none" w:sz="0" w:space="0" w:color="auto"/>
        <w:left w:val="none" w:sz="0" w:space="0" w:color="auto"/>
        <w:bottom w:val="none" w:sz="0" w:space="0" w:color="auto"/>
        <w:right w:val="none" w:sz="0" w:space="0" w:color="auto"/>
      </w:divBdr>
    </w:div>
    <w:div w:id="412553015">
      <w:bodyDiv w:val="1"/>
      <w:marLeft w:val="0"/>
      <w:marRight w:val="0"/>
      <w:marTop w:val="0"/>
      <w:marBottom w:val="0"/>
      <w:divBdr>
        <w:top w:val="none" w:sz="0" w:space="0" w:color="auto"/>
        <w:left w:val="none" w:sz="0" w:space="0" w:color="auto"/>
        <w:bottom w:val="none" w:sz="0" w:space="0" w:color="auto"/>
        <w:right w:val="none" w:sz="0" w:space="0" w:color="auto"/>
      </w:divBdr>
    </w:div>
    <w:div w:id="441807728">
      <w:bodyDiv w:val="1"/>
      <w:marLeft w:val="0"/>
      <w:marRight w:val="0"/>
      <w:marTop w:val="0"/>
      <w:marBottom w:val="0"/>
      <w:divBdr>
        <w:top w:val="none" w:sz="0" w:space="0" w:color="auto"/>
        <w:left w:val="none" w:sz="0" w:space="0" w:color="auto"/>
        <w:bottom w:val="none" w:sz="0" w:space="0" w:color="auto"/>
        <w:right w:val="none" w:sz="0" w:space="0" w:color="auto"/>
      </w:divBdr>
    </w:div>
    <w:div w:id="823012627">
      <w:bodyDiv w:val="1"/>
      <w:marLeft w:val="0"/>
      <w:marRight w:val="0"/>
      <w:marTop w:val="0"/>
      <w:marBottom w:val="0"/>
      <w:divBdr>
        <w:top w:val="none" w:sz="0" w:space="0" w:color="auto"/>
        <w:left w:val="none" w:sz="0" w:space="0" w:color="auto"/>
        <w:bottom w:val="none" w:sz="0" w:space="0" w:color="auto"/>
        <w:right w:val="none" w:sz="0" w:space="0" w:color="auto"/>
      </w:divBdr>
    </w:div>
    <w:div w:id="824777886">
      <w:bodyDiv w:val="1"/>
      <w:marLeft w:val="0"/>
      <w:marRight w:val="0"/>
      <w:marTop w:val="0"/>
      <w:marBottom w:val="0"/>
      <w:divBdr>
        <w:top w:val="none" w:sz="0" w:space="0" w:color="auto"/>
        <w:left w:val="none" w:sz="0" w:space="0" w:color="auto"/>
        <w:bottom w:val="none" w:sz="0" w:space="0" w:color="auto"/>
        <w:right w:val="none" w:sz="0" w:space="0" w:color="auto"/>
      </w:divBdr>
    </w:div>
    <w:div w:id="853885393">
      <w:bodyDiv w:val="1"/>
      <w:marLeft w:val="0"/>
      <w:marRight w:val="0"/>
      <w:marTop w:val="0"/>
      <w:marBottom w:val="0"/>
      <w:divBdr>
        <w:top w:val="none" w:sz="0" w:space="0" w:color="auto"/>
        <w:left w:val="none" w:sz="0" w:space="0" w:color="auto"/>
        <w:bottom w:val="none" w:sz="0" w:space="0" w:color="auto"/>
        <w:right w:val="none" w:sz="0" w:space="0" w:color="auto"/>
      </w:divBdr>
    </w:div>
    <w:div w:id="854925894">
      <w:bodyDiv w:val="1"/>
      <w:marLeft w:val="0"/>
      <w:marRight w:val="0"/>
      <w:marTop w:val="0"/>
      <w:marBottom w:val="0"/>
      <w:divBdr>
        <w:top w:val="none" w:sz="0" w:space="0" w:color="auto"/>
        <w:left w:val="none" w:sz="0" w:space="0" w:color="auto"/>
        <w:bottom w:val="none" w:sz="0" w:space="0" w:color="auto"/>
        <w:right w:val="none" w:sz="0" w:space="0" w:color="auto"/>
      </w:divBdr>
    </w:div>
    <w:div w:id="916476294">
      <w:bodyDiv w:val="1"/>
      <w:marLeft w:val="0"/>
      <w:marRight w:val="0"/>
      <w:marTop w:val="0"/>
      <w:marBottom w:val="0"/>
      <w:divBdr>
        <w:top w:val="none" w:sz="0" w:space="0" w:color="auto"/>
        <w:left w:val="none" w:sz="0" w:space="0" w:color="auto"/>
        <w:bottom w:val="none" w:sz="0" w:space="0" w:color="auto"/>
        <w:right w:val="none" w:sz="0" w:space="0" w:color="auto"/>
      </w:divBdr>
    </w:div>
    <w:div w:id="1073091624">
      <w:bodyDiv w:val="1"/>
      <w:marLeft w:val="0"/>
      <w:marRight w:val="0"/>
      <w:marTop w:val="0"/>
      <w:marBottom w:val="0"/>
      <w:divBdr>
        <w:top w:val="none" w:sz="0" w:space="0" w:color="auto"/>
        <w:left w:val="none" w:sz="0" w:space="0" w:color="auto"/>
        <w:bottom w:val="none" w:sz="0" w:space="0" w:color="auto"/>
        <w:right w:val="none" w:sz="0" w:space="0" w:color="auto"/>
      </w:divBdr>
    </w:div>
    <w:div w:id="1148479386">
      <w:bodyDiv w:val="1"/>
      <w:marLeft w:val="0"/>
      <w:marRight w:val="0"/>
      <w:marTop w:val="0"/>
      <w:marBottom w:val="0"/>
      <w:divBdr>
        <w:top w:val="none" w:sz="0" w:space="0" w:color="auto"/>
        <w:left w:val="none" w:sz="0" w:space="0" w:color="auto"/>
        <w:bottom w:val="none" w:sz="0" w:space="0" w:color="auto"/>
        <w:right w:val="none" w:sz="0" w:space="0" w:color="auto"/>
      </w:divBdr>
    </w:div>
    <w:div w:id="1176116809">
      <w:bodyDiv w:val="1"/>
      <w:marLeft w:val="0"/>
      <w:marRight w:val="0"/>
      <w:marTop w:val="0"/>
      <w:marBottom w:val="0"/>
      <w:divBdr>
        <w:top w:val="none" w:sz="0" w:space="0" w:color="auto"/>
        <w:left w:val="none" w:sz="0" w:space="0" w:color="auto"/>
        <w:bottom w:val="none" w:sz="0" w:space="0" w:color="auto"/>
        <w:right w:val="none" w:sz="0" w:space="0" w:color="auto"/>
      </w:divBdr>
    </w:div>
    <w:div w:id="1187450982">
      <w:bodyDiv w:val="1"/>
      <w:marLeft w:val="0"/>
      <w:marRight w:val="0"/>
      <w:marTop w:val="0"/>
      <w:marBottom w:val="0"/>
      <w:divBdr>
        <w:top w:val="none" w:sz="0" w:space="0" w:color="auto"/>
        <w:left w:val="none" w:sz="0" w:space="0" w:color="auto"/>
        <w:bottom w:val="none" w:sz="0" w:space="0" w:color="auto"/>
        <w:right w:val="none" w:sz="0" w:space="0" w:color="auto"/>
      </w:divBdr>
    </w:div>
    <w:div w:id="1188055820">
      <w:bodyDiv w:val="1"/>
      <w:marLeft w:val="0"/>
      <w:marRight w:val="0"/>
      <w:marTop w:val="0"/>
      <w:marBottom w:val="0"/>
      <w:divBdr>
        <w:top w:val="none" w:sz="0" w:space="0" w:color="auto"/>
        <w:left w:val="none" w:sz="0" w:space="0" w:color="auto"/>
        <w:bottom w:val="none" w:sz="0" w:space="0" w:color="auto"/>
        <w:right w:val="none" w:sz="0" w:space="0" w:color="auto"/>
      </w:divBdr>
    </w:div>
    <w:div w:id="1199973262">
      <w:bodyDiv w:val="1"/>
      <w:marLeft w:val="0"/>
      <w:marRight w:val="0"/>
      <w:marTop w:val="0"/>
      <w:marBottom w:val="0"/>
      <w:divBdr>
        <w:top w:val="none" w:sz="0" w:space="0" w:color="auto"/>
        <w:left w:val="none" w:sz="0" w:space="0" w:color="auto"/>
        <w:bottom w:val="none" w:sz="0" w:space="0" w:color="auto"/>
        <w:right w:val="none" w:sz="0" w:space="0" w:color="auto"/>
      </w:divBdr>
    </w:div>
    <w:div w:id="1200363286">
      <w:bodyDiv w:val="1"/>
      <w:marLeft w:val="0"/>
      <w:marRight w:val="0"/>
      <w:marTop w:val="0"/>
      <w:marBottom w:val="0"/>
      <w:divBdr>
        <w:top w:val="none" w:sz="0" w:space="0" w:color="auto"/>
        <w:left w:val="none" w:sz="0" w:space="0" w:color="auto"/>
        <w:bottom w:val="none" w:sz="0" w:space="0" w:color="auto"/>
        <w:right w:val="none" w:sz="0" w:space="0" w:color="auto"/>
      </w:divBdr>
    </w:div>
    <w:div w:id="1238593456">
      <w:bodyDiv w:val="1"/>
      <w:marLeft w:val="0"/>
      <w:marRight w:val="0"/>
      <w:marTop w:val="0"/>
      <w:marBottom w:val="0"/>
      <w:divBdr>
        <w:top w:val="none" w:sz="0" w:space="0" w:color="auto"/>
        <w:left w:val="none" w:sz="0" w:space="0" w:color="auto"/>
        <w:bottom w:val="none" w:sz="0" w:space="0" w:color="auto"/>
        <w:right w:val="none" w:sz="0" w:space="0" w:color="auto"/>
      </w:divBdr>
    </w:div>
    <w:div w:id="1291400577">
      <w:bodyDiv w:val="1"/>
      <w:marLeft w:val="0"/>
      <w:marRight w:val="0"/>
      <w:marTop w:val="0"/>
      <w:marBottom w:val="0"/>
      <w:divBdr>
        <w:top w:val="none" w:sz="0" w:space="0" w:color="auto"/>
        <w:left w:val="none" w:sz="0" w:space="0" w:color="auto"/>
        <w:bottom w:val="none" w:sz="0" w:space="0" w:color="auto"/>
        <w:right w:val="none" w:sz="0" w:space="0" w:color="auto"/>
      </w:divBdr>
    </w:div>
    <w:div w:id="1308321025">
      <w:bodyDiv w:val="1"/>
      <w:marLeft w:val="0"/>
      <w:marRight w:val="0"/>
      <w:marTop w:val="0"/>
      <w:marBottom w:val="0"/>
      <w:divBdr>
        <w:top w:val="none" w:sz="0" w:space="0" w:color="auto"/>
        <w:left w:val="none" w:sz="0" w:space="0" w:color="auto"/>
        <w:bottom w:val="none" w:sz="0" w:space="0" w:color="auto"/>
        <w:right w:val="none" w:sz="0" w:space="0" w:color="auto"/>
      </w:divBdr>
    </w:div>
    <w:div w:id="1314680947">
      <w:bodyDiv w:val="1"/>
      <w:marLeft w:val="0"/>
      <w:marRight w:val="0"/>
      <w:marTop w:val="0"/>
      <w:marBottom w:val="0"/>
      <w:divBdr>
        <w:top w:val="none" w:sz="0" w:space="0" w:color="auto"/>
        <w:left w:val="none" w:sz="0" w:space="0" w:color="auto"/>
        <w:bottom w:val="none" w:sz="0" w:space="0" w:color="auto"/>
        <w:right w:val="none" w:sz="0" w:space="0" w:color="auto"/>
      </w:divBdr>
    </w:div>
    <w:div w:id="1356228702">
      <w:bodyDiv w:val="1"/>
      <w:marLeft w:val="0"/>
      <w:marRight w:val="0"/>
      <w:marTop w:val="0"/>
      <w:marBottom w:val="0"/>
      <w:divBdr>
        <w:top w:val="none" w:sz="0" w:space="0" w:color="auto"/>
        <w:left w:val="none" w:sz="0" w:space="0" w:color="auto"/>
        <w:bottom w:val="none" w:sz="0" w:space="0" w:color="auto"/>
        <w:right w:val="none" w:sz="0" w:space="0" w:color="auto"/>
      </w:divBdr>
    </w:div>
    <w:div w:id="1367372509">
      <w:bodyDiv w:val="1"/>
      <w:marLeft w:val="0"/>
      <w:marRight w:val="0"/>
      <w:marTop w:val="0"/>
      <w:marBottom w:val="0"/>
      <w:divBdr>
        <w:top w:val="none" w:sz="0" w:space="0" w:color="auto"/>
        <w:left w:val="none" w:sz="0" w:space="0" w:color="auto"/>
        <w:bottom w:val="none" w:sz="0" w:space="0" w:color="auto"/>
        <w:right w:val="none" w:sz="0" w:space="0" w:color="auto"/>
      </w:divBdr>
    </w:div>
    <w:div w:id="1443106764">
      <w:bodyDiv w:val="1"/>
      <w:marLeft w:val="0"/>
      <w:marRight w:val="0"/>
      <w:marTop w:val="0"/>
      <w:marBottom w:val="0"/>
      <w:divBdr>
        <w:top w:val="none" w:sz="0" w:space="0" w:color="auto"/>
        <w:left w:val="none" w:sz="0" w:space="0" w:color="auto"/>
        <w:bottom w:val="none" w:sz="0" w:space="0" w:color="auto"/>
        <w:right w:val="none" w:sz="0" w:space="0" w:color="auto"/>
      </w:divBdr>
    </w:div>
    <w:div w:id="1515454829">
      <w:bodyDiv w:val="1"/>
      <w:marLeft w:val="0"/>
      <w:marRight w:val="0"/>
      <w:marTop w:val="0"/>
      <w:marBottom w:val="0"/>
      <w:divBdr>
        <w:top w:val="none" w:sz="0" w:space="0" w:color="auto"/>
        <w:left w:val="none" w:sz="0" w:space="0" w:color="auto"/>
        <w:bottom w:val="none" w:sz="0" w:space="0" w:color="auto"/>
        <w:right w:val="none" w:sz="0" w:space="0" w:color="auto"/>
      </w:divBdr>
    </w:div>
    <w:div w:id="1542472572">
      <w:bodyDiv w:val="1"/>
      <w:marLeft w:val="0"/>
      <w:marRight w:val="0"/>
      <w:marTop w:val="0"/>
      <w:marBottom w:val="0"/>
      <w:divBdr>
        <w:top w:val="none" w:sz="0" w:space="0" w:color="auto"/>
        <w:left w:val="none" w:sz="0" w:space="0" w:color="auto"/>
        <w:bottom w:val="none" w:sz="0" w:space="0" w:color="auto"/>
        <w:right w:val="none" w:sz="0" w:space="0" w:color="auto"/>
      </w:divBdr>
    </w:div>
    <w:div w:id="1548953510">
      <w:bodyDiv w:val="1"/>
      <w:marLeft w:val="0"/>
      <w:marRight w:val="0"/>
      <w:marTop w:val="0"/>
      <w:marBottom w:val="0"/>
      <w:divBdr>
        <w:top w:val="none" w:sz="0" w:space="0" w:color="auto"/>
        <w:left w:val="none" w:sz="0" w:space="0" w:color="auto"/>
        <w:bottom w:val="none" w:sz="0" w:space="0" w:color="auto"/>
        <w:right w:val="none" w:sz="0" w:space="0" w:color="auto"/>
      </w:divBdr>
    </w:div>
    <w:div w:id="1763257699">
      <w:bodyDiv w:val="1"/>
      <w:marLeft w:val="0"/>
      <w:marRight w:val="0"/>
      <w:marTop w:val="0"/>
      <w:marBottom w:val="0"/>
      <w:divBdr>
        <w:top w:val="none" w:sz="0" w:space="0" w:color="auto"/>
        <w:left w:val="none" w:sz="0" w:space="0" w:color="auto"/>
        <w:bottom w:val="none" w:sz="0" w:space="0" w:color="auto"/>
        <w:right w:val="none" w:sz="0" w:space="0" w:color="auto"/>
      </w:divBdr>
    </w:div>
    <w:div w:id="1787120295">
      <w:bodyDiv w:val="1"/>
      <w:marLeft w:val="0"/>
      <w:marRight w:val="0"/>
      <w:marTop w:val="0"/>
      <w:marBottom w:val="0"/>
      <w:divBdr>
        <w:top w:val="none" w:sz="0" w:space="0" w:color="auto"/>
        <w:left w:val="none" w:sz="0" w:space="0" w:color="auto"/>
        <w:bottom w:val="none" w:sz="0" w:space="0" w:color="auto"/>
        <w:right w:val="none" w:sz="0" w:space="0" w:color="auto"/>
      </w:divBdr>
    </w:div>
    <w:div w:id="1830250834">
      <w:bodyDiv w:val="1"/>
      <w:marLeft w:val="0"/>
      <w:marRight w:val="0"/>
      <w:marTop w:val="0"/>
      <w:marBottom w:val="0"/>
      <w:divBdr>
        <w:top w:val="none" w:sz="0" w:space="0" w:color="auto"/>
        <w:left w:val="none" w:sz="0" w:space="0" w:color="auto"/>
        <w:bottom w:val="none" w:sz="0" w:space="0" w:color="auto"/>
        <w:right w:val="none" w:sz="0" w:space="0" w:color="auto"/>
      </w:divBdr>
    </w:div>
    <w:div w:id="1971666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Ειρήνη Παυλίδου</cp:lastModifiedBy>
  <cp:revision>17</cp:revision>
  <dcterms:created xsi:type="dcterms:W3CDTF">2024-07-22T09:23:00Z</dcterms:created>
  <dcterms:modified xsi:type="dcterms:W3CDTF">2025-03-18T16:09:00Z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